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565B9" w14:textId="73A39C97" w:rsidR="00C13139" w:rsidRPr="00763DCA" w:rsidRDefault="00C13139" w:rsidP="00756887">
      <w:pPr>
        <w:ind w:left="5245"/>
        <w:rPr>
          <w:sz w:val="24"/>
          <w:szCs w:val="24"/>
        </w:rPr>
      </w:pPr>
      <w:r w:rsidRPr="00763DCA">
        <w:rPr>
          <w:sz w:val="24"/>
          <w:szCs w:val="24"/>
        </w:rPr>
        <w:t xml:space="preserve">Civilinė byla Nr. </w:t>
      </w:r>
      <w:r w:rsidR="006B1ED5" w:rsidRPr="00763DCA">
        <w:rPr>
          <w:sz w:val="24"/>
          <w:szCs w:val="24"/>
        </w:rPr>
        <w:t>e2-</w:t>
      </w:r>
      <w:r w:rsidR="00480379" w:rsidRPr="00763DCA">
        <w:rPr>
          <w:sz w:val="24"/>
          <w:szCs w:val="24"/>
        </w:rPr>
        <w:t>4855</w:t>
      </w:r>
      <w:r w:rsidR="006B1ED5" w:rsidRPr="00763DCA">
        <w:rPr>
          <w:sz w:val="24"/>
          <w:szCs w:val="24"/>
        </w:rPr>
        <w:t>-921</w:t>
      </w:r>
      <w:r w:rsidR="000D790D" w:rsidRPr="00763DCA">
        <w:rPr>
          <w:sz w:val="24"/>
          <w:szCs w:val="24"/>
        </w:rPr>
        <w:t>/20</w:t>
      </w:r>
      <w:r w:rsidR="00480379" w:rsidRPr="00763DCA">
        <w:rPr>
          <w:sz w:val="24"/>
          <w:szCs w:val="24"/>
        </w:rPr>
        <w:t>20</w:t>
      </w:r>
    </w:p>
    <w:p w14:paraId="533C2B65" w14:textId="10DB4D38" w:rsidR="00C13139" w:rsidRPr="00763DCA" w:rsidRDefault="00C13139" w:rsidP="00756887">
      <w:pPr>
        <w:ind w:left="5245"/>
        <w:rPr>
          <w:sz w:val="24"/>
          <w:szCs w:val="24"/>
        </w:rPr>
      </w:pPr>
      <w:r w:rsidRPr="00763DCA">
        <w:rPr>
          <w:sz w:val="24"/>
          <w:szCs w:val="24"/>
        </w:rPr>
        <w:t xml:space="preserve">Teisminio proceso Nr. </w:t>
      </w:r>
      <w:r w:rsidR="000D790D" w:rsidRPr="00763DCA">
        <w:rPr>
          <w:sz w:val="24"/>
          <w:szCs w:val="24"/>
        </w:rPr>
        <w:t>2-69-3-</w:t>
      </w:r>
      <w:r w:rsidR="005F7A99" w:rsidRPr="00763DCA">
        <w:rPr>
          <w:sz w:val="24"/>
          <w:szCs w:val="24"/>
        </w:rPr>
        <w:t>01145</w:t>
      </w:r>
      <w:r w:rsidR="006B1ED5" w:rsidRPr="00763DCA">
        <w:rPr>
          <w:sz w:val="24"/>
          <w:szCs w:val="24"/>
        </w:rPr>
        <w:t>-20</w:t>
      </w:r>
      <w:r w:rsidR="005F7A99" w:rsidRPr="00763DCA">
        <w:rPr>
          <w:sz w:val="24"/>
          <w:szCs w:val="24"/>
        </w:rPr>
        <w:t>20-5</w:t>
      </w:r>
    </w:p>
    <w:p w14:paraId="46599C94" w14:textId="77777777" w:rsidR="00C13139" w:rsidRPr="00763DCA" w:rsidRDefault="00C13139" w:rsidP="00B67780">
      <w:pPr>
        <w:ind w:left="5245"/>
        <w:rPr>
          <w:sz w:val="24"/>
          <w:szCs w:val="24"/>
        </w:rPr>
      </w:pPr>
      <w:r w:rsidRPr="00763DCA">
        <w:rPr>
          <w:sz w:val="24"/>
          <w:szCs w:val="24"/>
        </w:rPr>
        <w:t>Procesinio sprendimo kategorijos</w:t>
      </w:r>
      <w:r w:rsidR="00B67780" w:rsidRPr="00763DCA">
        <w:rPr>
          <w:sz w:val="24"/>
          <w:szCs w:val="24"/>
        </w:rPr>
        <w:t>:</w:t>
      </w:r>
    </w:p>
    <w:p w14:paraId="76D8C044" w14:textId="5E72EDAA" w:rsidR="00B67780" w:rsidRPr="00763DCA" w:rsidRDefault="00B67780" w:rsidP="00B67780">
      <w:pPr>
        <w:ind w:left="5245"/>
        <w:rPr>
          <w:sz w:val="24"/>
          <w:szCs w:val="24"/>
        </w:rPr>
      </w:pPr>
      <w:r w:rsidRPr="00763DCA">
        <w:rPr>
          <w:sz w:val="24"/>
          <w:szCs w:val="24"/>
        </w:rPr>
        <w:t>3.2.6.</w:t>
      </w:r>
      <w:r w:rsidR="005F7A99" w:rsidRPr="00763DCA">
        <w:rPr>
          <w:sz w:val="24"/>
          <w:szCs w:val="24"/>
        </w:rPr>
        <w:t>6.2; 2.4.2.12.2</w:t>
      </w:r>
    </w:p>
    <w:p w14:paraId="7454DD1F" w14:textId="77777777" w:rsidR="00B67780" w:rsidRPr="00763DCA" w:rsidRDefault="00B67780" w:rsidP="00B67780">
      <w:pPr>
        <w:ind w:left="5245"/>
        <w:rPr>
          <w:sz w:val="24"/>
          <w:szCs w:val="24"/>
        </w:rPr>
      </w:pPr>
    </w:p>
    <w:p w14:paraId="76B3E82B" w14:textId="77777777" w:rsidR="00C13139" w:rsidRPr="00763DCA" w:rsidRDefault="00C13139" w:rsidP="00C13139">
      <w:pPr>
        <w:jc w:val="center"/>
        <w:rPr>
          <w:sz w:val="24"/>
          <w:szCs w:val="24"/>
        </w:rPr>
      </w:pPr>
      <w:r w:rsidRPr="00763DCA">
        <w:rPr>
          <w:noProof/>
          <w:lang w:eastAsia="lt-LT"/>
        </w:rPr>
        <w:drawing>
          <wp:inline distT="0" distB="0" distL="0" distR="0" wp14:anchorId="6F7D08D6" wp14:editId="2AC8FF7E">
            <wp:extent cx="556260" cy="60960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556260" cy="609600"/>
                    </a:xfrm>
                    <a:prstGeom prst="rect">
                      <a:avLst/>
                    </a:prstGeom>
                    <a:noFill/>
                    <a:ln w="9525">
                      <a:noFill/>
                      <a:miter lim="800000"/>
                      <a:headEnd/>
                      <a:tailEnd/>
                    </a:ln>
                  </pic:spPr>
                </pic:pic>
              </a:graphicData>
            </a:graphic>
          </wp:inline>
        </w:drawing>
      </w:r>
    </w:p>
    <w:p w14:paraId="6EDEA7D7" w14:textId="77777777" w:rsidR="00C13139" w:rsidRPr="00763DCA" w:rsidRDefault="00C13139" w:rsidP="00C13139">
      <w:pPr>
        <w:jc w:val="center"/>
        <w:rPr>
          <w:sz w:val="24"/>
          <w:szCs w:val="24"/>
        </w:rPr>
      </w:pPr>
    </w:p>
    <w:p w14:paraId="6ED9C46F" w14:textId="77777777" w:rsidR="00C13139" w:rsidRPr="00763DCA" w:rsidRDefault="00C13139" w:rsidP="00C13139">
      <w:pPr>
        <w:jc w:val="center"/>
        <w:rPr>
          <w:b/>
          <w:spacing w:val="30"/>
          <w:sz w:val="28"/>
          <w:szCs w:val="28"/>
        </w:rPr>
      </w:pPr>
      <w:r w:rsidRPr="00763DCA">
        <w:rPr>
          <w:b/>
          <w:spacing w:val="30"/>
          <w:sz w:val="28"/>
          <w:szCs w:val="28"/>
        </w:rPr>
        <w:t>KAUNO APYLINKĖS TEISMAS</w:t>
      </w:r>
    </w:p>
    <w:p w14:paraId="3351D4BB" w14:textId="77777777" w:rsidR="00C13139" w:rsidRPr="00763DCA" w:rsidRDefault="00C13139" w:rsidP="00C13139">
      <w:pPr>
        <w:jc w:val="center"/>
        <w:rPr>
          <w:b/>
          <w:spacing w:val="30"/>
          <w:sz w:val="22"/>
          <w:szCs w:val="22"/>
        </w:rPr>
      </w:pPr>
    </w:p>
    <w:p w14:paraId="655ACDE4" w14:textId="77777777" w:rsidR="00A67398" w:rsidRPr="00763DCA" w:rsidRDefault="00C13139" w:rsidP="00C13139">
      <w:pPr>
        <w:jc w:val="center"/>
        <w:rPr>
          <w:b/>
          <w:spacing w:val="60"/>
          <w:sz w:val="28"/>
          <w:szCs w:val="28"/>
        </w:rPr>
      </w:pPr>
      <w:r w:rsidRPr="00763DCA">
        <w:rPr>
          <w:b/>
          <w:spacing w:val="60"/>
          <w:sz w:val="28"/>
          <w:szCs w:val="28"/>
        </w:rPr>
        <w:t>SPRENDIMAS UŽ</w:t>
      </w:r>
      <w:r w:rsidR="00A67398" w:rsidRPr="00763DCA">
        <w:rPr>
          <w:b/>
          <w:spacing w:val="60"/>
          <w:sz w:val="28"/>
          <w:szCs w:val="28"/>
        </w:rPr>
        <w:t xml:space="preserve"> </w:t>
      </w:r>
      <w:r w:rsidRPr="00763DCA">
        <w:rPr>
          <w:b/>
          <w:spacing w:val="60"/>
          <w:sz w:val="28"/>
          <w:szCs w:val="28"/>
        </w:rPr>
        <w:t>AKIŲ</w:t>
      </w:r>
    </w:p>
    <w:p w14:paraId="67999A5D" w14:textId="77777777" w:rsidR="00C13139" w:rsidRPr="00763DCA" w:rsidRDefault="00C13139" w:rsidP="00C13139">
      <w:pPr>
        <w:jc w:val="center"/>
        <w:rPr>
          <w:sz w:val="24"/>
          <w:szCs w:val="24"/>
        </w:rPr>
      </w:pPr>
      <w:r w:rsidRPr="00763DCA">
        <w:rPr>
          <w:sz w:val="24"/>
          <w:szCs w:val="24"/>
        </w:rPr>
        <w:t>LIETUVOS RESPUBLIKOS VARDU</w:t>
      </w:r>
    </w:p>
    <w:p w14:paraId="0AC3C944" w14:textId="77777777" w:rsidR="00C13139" w:rsidRPr="00763DCA" w:rsidRDefault="00C13139" w:rsidP="00C13139">
      <w:pPr>
        <w:rPr>
          <w:sz w:val="22"/>
          <w:szCs w:val="22"/>
        </w:rPr>
      </w:pPr>
    </w:p>
    <w:p w14:paraId="140CE343" w14:textId="3264F3C5" w:rsidR="00C13139" w:rsidRPr="00763DCA" w:rsidRDefault="00487981" w:rsidP="00C13139">
      <w:pPr>
        <w:jc w:val="center"/>
        <w:rPr>
          <w:sz w:val="24"/>
          <w:szCs w:val="24"/>
        </w:rPr>
      </w:pPr>
      <w:r w:rsidRPr="00763DCA">
        <w:rPr>
          <w:sz w:val="24"/>
          <w:szCs w:val="24"/>
        </w:rPr>
        <w:t>20</w:t>
      </w:r>
      <w:r w:rsidR="00480379" w:rsidRPr="00763DCA">
        <w:rPr>
          <w:sz w:val="24"/>
          <w:szCs w:val="24"/>
        </w:rPr>
        <w:t>20</w:t>
      </w:r>
      <w:r w:rsidRPr="00763DCA">
        <w:rPr>
          <w:sz w:val="24"/>
          <w:szCs w:val="24"/>
        </w:rPr>
        <w:t xml:space="preserve"> m. </w:t>
      </w:r>
      <w:r w:rsidR="00480379" w:rsidRPr="00763DCA">
        <w:rPr>
          <w:sz w:val="24"/>
          <w:szCs w:val="24"/>
        </w:rPr>
        <w:t>rugpjūčio 5</w:t>
      </w:r>
      <w:r w:rsidR="00620668" w:rsidRPr="00763DCA">
        <w:rPr>
          <w:sz w:val="24"/>
          <w:szCs w:val="24"/>
        </w:rPr>
        <w:t xml:space="preserve"> d.</w:t>
      </w:r>
    </w:p>
    <w:p w14:paraId="4D774599" w14:textId="77777777" w:rsidR="00C13139" w:rsidRPr="00763DCA" w:rsidRDefault="00C13139" w:rsidP="00C13139">
      <w:pPr>
        <w:jc w:val="center"/>
        <w:rPr>
          <w:sz w:val="24"/>
          <w:szCs w:val="24"/>
        </w:rPr>
      </w:pPr>
      <w:r w:rsidRPr="00763DCA">
        <w:rPr>
          <w:sz w:val="24"/>
          <w:szCs w:val="24"/>
        </w:rPr>
        <w:t>Kaunas</w:t>
      </w:r>
    </w:p>
    <w:p w14:paraId="73B5EAA0" w14:textId="77777777" w:rsidR="00C13139" w:rsidRPr="00763DCA" w:rsidRDefault="00C13139" w:rsidP="00C13139">
      <w:pPr>
        <w:jc w:val="center"/>
        <w:rPr>
          <w:sz w:val="22"/>
          <w:szCs w:val="22"/>
        </w:rPr>
      </w:pPr>
    </w:p>
    <w:p w14:paraId="45776215" w14:textId="0FFA9B45" w:rsidR="00480379" w:rsidRPr="00763DCA" w:rsidRDefault="00C13139" w:rsidP="002179C6">
      <w:pPr>
        <w:ind w:firstLine="720"/>
        <w:jc w:val="both"/>
        <w:rPr>
          <w:sz w:val="24"/>
          <w:szCs w:val="24"/>
        </w:rPr>
      </w:pPr>
      <w:r w:rsidRPr="00763DCA">
        <w:rPr>
          <w:sz w:val="24"/>
          <w:szCs w:val="24"/>
        </w:rPr>
        <w:t>Kauno apylinkės teismo</w:t>
      </w:r>
      <w:r w:rsidR="00C507C7" w:rsidRPr="00763DCA">
        <w:rPr>
          <w:sz w:val="24"/>
          <w:szCs w:val="24"/>
        </w:rPr>
        <w:t xml:space="preserve"> Kauno rūmų</w:t>
      </w:r>
      <w:r w:rsidRPr="00763DCA">
        <w:rPr>
          <w:sz w:val="24"/>
          <w:szCs w:val="24"/>
        </w:rPr>
        <w:t xml:space="preserve"> teisėja </w:t>
      </w:r>
      <w:r w:rsidR="006B1ED5" w:rsidRPr="00763DCA">
        <w:rPr>
          <w:sz w:val="24"/>
          <w:szCs w:val="24"/>
        </w:rPr>
        <w:t>Jurgita Sujetienė,</w:t>
      </w:r>
      <w:r w:rsidRPr="00763DCA">
        <w:rPr>
          <w:sz w:val="24"/>
          <w:szCs w:val="24"/>
        </w:rPr>
        <w:t xml:space="preserve"> </w:t>
      </w:r>
    </w:p>
    <w:p w14:paraId="2710CC6D" w14:textId="7A148B9D" w:rsidR="00480379" w:rsidRPr="00763DCA" w:rsidRDefault="00480379" w:rsidP="00480379">
      <w:pPr>
        <w:jc w:val="both"/>
        <w:rPr>
          <w:sz w:val="24"/>
          <w:szCs w:val="24"/>
        </w:rPr>
      </w:pPr>
      <w:r w:rsidRPr="00763DCA">
        <w:rPr>
          <w:sz w:val="24"/>
          <w:szCs w:val="24"/>
        </w:rPr>
        <w:t xml:space="preserve">sekretoriaujant </w:t>
      </w:r>
      <w:r w:rsidR="005F7A99" w:rsidRPr="00763DCA">
        <w:rPr>
          <w:sz w:val="24"/>
          <w:szCs w:val="24"/>
        </w:rPr>
        <w:t xml:space="preserve">Sonatai Skučienei, </w:t>
      </w:r>
      <w:r w:rsidRPr="00763DCA">
        <w:rPr>
          <w:sz w:val="24"/>
          <w:szCs w:val="24"/>
        </w:rPr>
        <w:t xml:space="preserve">Enrikai </w:t>
      </w:r>
      <w:proofErr w:type="spellStart"/>
      <w:r w:rsidRPr="00763DCA">
        <w:rPr>
          <w:sz w:val="24"/>
          <w:szCs w:val="24"/>
        </w:rPr>
        <w:t>Venslauskienei</w:t>
      </w:r>
      <w:proofErr w:type="spellEnd"/>
      <w:r w:rsidRPr="00763DCA">
        <w:rPr>
          <w:sz w:val="24"/>
          <w:szCs w:val="24"/>
        </w:rPr>
        <w:t xml:space="preserve">, </w:t>
      </w:r>
    </w:p>
    <w:p w14:paraId="0D435C4D" w14:textId="677EEB4D" w:rsidR="00480379" w:rsidRPr="00763DCA" w:rsidRDefault="00480379" w:rsidP="00480379">
      <w:pPr>
        <w:jc w:val="both"/>
        <w:rPr>
          <w:sz w:val="24"/>
          <w:szCs w:val="24"/>
        </w:rPr>
      </w:pPr>
      <w:r w:rsidRPr="00763DCA">
        <w:rPr>
          <w:sz w:val="24"/>
          <w:szCs w:val="24"/>
        </w:rPr>
        <w:t xml:space="preserve">dalyvaujant ieškovui </w:t>
      </w:r>
      <w:proofErr w:type="spellStart"/>
      <w:r w:rsidRPr="00763DCA">
        <w:rPr>
          <w:sz w:val="24"/>
          <w:szCs w:val="24"/>
        </w:rPr>
        <w:t>Ridui</w:t>
      </w:r>
      <w:proofErr w:type="spellEnd"/>
      <w:r w:rsidRPr="00763DCA">
        <w:rPr>
          <w:sz w:val="24"/>
          <w:szCs w:val="24"/>
        </w:rPr>
        <w:t xml:space="preserve"> Preikšai, jo atstovui advokato padėjėjui Juliui Paškevičiui, </w:t>
      </w:r>
    </w:p>
    <w:p w14:paraId="5AAE93F6" w14:textId="1E3F0B40" w:rsidR="00480379" w:rsidRPr="00763DCA" w:rsidRDefault="00480379" w:rsidP="00480379">
      <w:pPr>
        <w:ind w:firstLine="709"/>
        <w:jc w:val="both"/>
        <w:rPr>
          <w:sz w:val="24"/>
          <w:szCs w:val="24"/>
        </w:rPr>
      </w:pPr>
      <w:r w:rsidRPr="00763DCA">
        <w:rPr>
          <w:sz w:val="24"/>
          <w:szCs w:val="24"/>
        </w:rPr>
        <w:t>žodinio</w:t>
      </w:r>
      <w:r w:rsidR="00C13139" w:rsidRPr="00763DCA">
        <w:rPr>
          <w:sz w:val="24"/>
          <w:szCs w:val="24"/>
        </w:rPr>
        <w:t xml:space="preserve"> proceso tvarka</w:t>
      </w:r>
      <w:r w:rsidRPr="00763DCA">
        <w:rPr>
          <w:sz w:val="24"/>
          <w:szCs w:val="24"/>
        </w:rPr>
        <w:t xml:space="preserve"> viešame teismo posėdyje</w:t>
      </w:r>
      <w:r w:rsidR="00C13139" w:rsidRPr="00763DCA">
        <w:rPr>
          <w:sz w:val="24"/>
          <w:szCs w:val="24"/>
        </w:rPr>
        <w:t xml:space="preserve"> išnagrinėjo civilinę bylą pagal </w:t>
      </w:r>
      <w:r w:rsidR="002179C6" w:rsidRPr="00763DCA">
        <w:rPr>
          <w:sz w:val="24"/>
          <w:szCs w:val="24"/>
        </w:rPr>
        <w:t>ieškov</w:t>
      </w:r>
      <w:r w:rsidRPr="00763DCA">
        <w:rPr>
          <w:sz w:val="24"/>
          <w:szCs w:val="24"/>
        </w:rPr>
        <w:t xml:space="preserve">o </w:t>
      </w:r>
      <w:r w:rsidR="002179C6" w:rsidRPr="00763DCA">
        <w:rPr>
          <w:sz w:val="24"/>
          <w:szCs w:val="24"/>
        </w:rPr>
        <w:t xml:space="preserve"> </w:t>
      </w:r>
      <w:proofErr w:type="spellStart"/>
      <w:r w:rsidRPr="00763DCA">
        <w:rPr>
          <w:sz w:val="24"/>
          <w:szCs w:val="24"/>
        </w:rPr>
        <w:t>Rido</w:t>
      </w:r>
      <w:proofErr w:type="spellEnd"/>
      <w:r w:rsidRPr="00763DCA">
        <w:rPr>
          <w:sz w:val="24"/>
          <w:szCs w:val="24"/>
        </w:rPr>
        <w:t xml:space="preserve"> Preikšo</w:t>
      </w:r>
      <w:r w:rsidR="00763DCA" w:rsidRPr="00763DCA">
        <w:rPr>
          <w:sz w:val="24"/>
          <w:szCs w:val="24"/>
        </w:rPr>
        <w:t xml:space="preserve">s </w:t>
      </w:r>
      <w:r w:rsidRPr="00763DCA">
        <w:rPr>
          <w:sz w:val="24"/>
          <w:szCs w:val="24"/>
        </w:rPr>
        <w:t xml:space="preserve">ieškinį atsakovams Janinai </w:t>
      </w:r>
      <w:proofErr w:type="spellStart"/>
      <w:r w:rsidRPr="00763DCA">
        <w:rPr>
          <w:sz w:val="24"/>
          <w:szCs w:val="24"/>
        </w:rPr>
        <w:t>Jokubaitienei</w:t>
      </w:r>
      <w:proofErr w:type="spellEnd"/>
      <w:r w:rsidRPr="00763DCA">
        <w:rPr>
          <w:sz w:val="24"/>
          <w:szCs w:val="24"/>
        </w:rPr>
        <w:t xml:space="preserve"> ir Romualdui Jokubaičio dėl iškeldinimo. </w:t>
      </w:r>
    </w:p>
    <w:p w14:paraId="3C45D6DA" w14:textId="77777777" w:rsidR="00C13139" w:rsidRPr="00763DCA" w:rsidRDefault="00C13139" w:rsidP="00C13139">
      <w:pPr>
        <w:ind w:right="-2" w:firstLine="720"/>
        <w:jc w:val="both"/>
        <w:rPr>
          <w:sz w:val="24"/>
          <w:szCs w:val="24"/>
        </w:rPr>
      </w:pPr>
    </w:p>
    <w:p w14:paraId="5E504B6D" w14:textId="77777777" w:rsidR="00C13139" w:rsidRPr="00763DCA" w:rsidRDefault="00C13139" w:rsidP="00C13139">
      <w:pPr>
        <w:ind w:right="-2" w:firstLine="720"/>
        <w:jc w:val="both"/>
        <w:rPr>
          <w:sz w:val="24"/>
          <w:szCs w:val="24"/>
        </w:rPr>
      </w:pPr>
      <w:r w:rsidRPr="00763DCA">
        <w:rPr>
          <w:sz w:val="24"/>
          <w:szCs w:val="24"/>
        </w:rPr>
        <w:t xml:space="preserve">Teismas </w:t>
      </w:r>
    </w:p>
    <w:p w14:paraId="496A7375" w14:textId="77777777" w:rsidR="00C13139" w:rsidRPr="00763DCA" w:rsidRDefault="00C13139" w:rsidP="00C13139">
      <w:pPr>
        <w:ind w:right="-2"/>
        <w:jc w:val="both"/>
        <w:rPr>
          <w:sz w:val="24"/>
          <w:szCs w:val="24"/>
        </w:rPr>
      </w:pPr>
    </w:p>
    <w:p w14:paraId="13DC27B3" w14:textId="77777777" w:rsidR="00C13139" w:rsidRPr="00763DCA" w:rsidRDefault="00734FB8" w:rsidP="00C13139">
      <w:pPr>
        <w:ind w:right="-2"/>
        <w:jc w:val="both"/>
        <w:rPr>
          <w:bCs/>
          <w:spacing w:val="60"/>
          <w:sz w:val="24"/>
          <w:szCs w:val="24"/>
        </w:rPr>
      </w:pPr>
      <w:r w:rsidRPr="00763DCA">
        <w:rPr>
          <w:bCs/>
          <w:spacing w:val="60"/>
          <w:sz w:val="24"/>
          <w:szCs w:val="24"/>
        </w:rPr>
        <w:t>nustatė</w:t>
      </w:r>
      <w:r w:rsidR="00C13139" w:rsidRPr="00763DCA">
        <w:rPr>
          <w:bCs/>
          <w:spacing w:val="60"/>
          <w:sz w:val="24"/>
          <w:szCs w:val="24"/>
        </w:rPr>
        <w:t>:</w:t>
      </w:r>
    </w:p>
    <w:p w14:paraId="7FEBA97B" w14:textId="77777777" w:rsidR="00C13139" w:rsidRPr="00763DCA" w:rsidRDefault="00C13139" w:rsidP="002E75CA">
      <w:pPr>
        <w:ind w:left="426" w:hanging="426"/>
        <w:rPr>
          <w:color w:val="000000" w:themeColor="text1"/>
          <w:sz w:val="24"/>
          <w:szCs w:val="24"/>
        </w:rPr>
      </w:pPr>
    </w:p>
    <w:p w14:paraId="3EB37A0D" w14:textId="6119A5A4" w:rsidR="00480379" w:rsidRPr="00763DCA" w:rsidRDefault="00734FB8" w:rsidP="005F7A99">
      <w:pPr>
        <w:pStyle w:val="Sraopastraipa"/>
        <w:numPr>
          <w:ilvl w:val="0"/>
          <w:numId w:val="5"/>
        </w:numPr>
        <w:spacing w:after="0"/>
        <w:ind w:left="426" w:hanging="426"/>
        <w:rPr>
          <w:rFonts w:ascii="Times New Roman" w:hAnsi="Times New Roman"/>
          <w:color w:val="000000" w:themeColor="text1"/>
          <w:sz w:val="24"/>
          <w:szCs w:val="24"/>
        </w:rPr>
      </w:pPr>
      <w:r w:rsidRPr="00763DCA">
        <w:rPr>
          <w:rFonts w:ascii="Times New Roman" w:hAnsi="Times New Roman"/>
          <w:color w:val="000000" w:themeColor="text1"/>
          <w:sz w:val="24"/>
          <w:szCs w:val="24"/>
        </w:rPr>
        <w:t>Ieškov</w:t>
      </w:r>
      <w:r w:rsidR="00480379" w:rsidRPr="00763DCA">
        <w:rPr>
          <w:rFonts w:ascii="Times New Roman" w:hAnsi="Times New Roman"/>
          <w:color w:val="000000" w:themeColor="text1"/>
          <w:sz w:val="24"/>
          <w:szCs w:val="24"/>
        </w:rPr>
        <w:t>as</w:t>
      </w:r>
      <w:r w:rsidRPr="00763DCA">
        <w:rPr>
          <w:rFonts w:ascii="Times New Roman" w:hAnsi="Times New Roman"/>
          <w:color w:val="000000" w:themeColor="text1"/>
          <w:sz w:val="24"/>
          <w:szCs w:val="24"/>
        </w:rPr>
        <w:t xml:space="preserve"> kreipėsi į teismą su ieškiniu</w:t>
      </w:r>
      <w:r w:rsidR="00EC162A" w:rsidRPr="00763DCA">
        <w:rPr>
          <w:rFonts w:ascii="Times New Roman" w:hAnsi="Times New Roman"/>
          <w:color w:val="000000" w:themeColor="text1"/>
          <w:sz w:val="24"/>
          <w:szCs w:val="24"/>
        </w:rPr>
        <w:t xml:space="preserve">, prašydamas: </w:t>
      </w:r>
      <w:r w:rsidR="00480379" w:rsidRPr="00763DCA">
        <w:rPr>
          <w:rFonts w:ascii="Times New Roman" w:hAnsi="Times New Roman"/>
          <w:color w:val="000000" w:themeColor="text1"/>
          <w:sz w:val="24"/>
          <w:szCs w:val="24"/>
        </w:rPr>
        <w:t xml:space="preserve">iškeldinti atsakovus iš gyvenamųjų patalpų, esančių adresu Kauno r. sav., Lapių sen., </w:t>
      </w:r>
      <w:proofErr w:type="spellStart"/>
      <w:r w:rsidR="00480379" w:rsidRPr="00763DCA">
        <w:rPr>
          <w:rFonts w:ascii="Times New Roman" w:hAnsi="Times New Roman"/>
          <w:color w:val="000000" w:themeColor="text1"/>
          <w:sz w:val="24"/>
          <w:szCs w:val="24"/>
        </w:rPr>
        <w:t>Šatijų</w:t>
      </w:r>
      <w:proofErr w:type="spellEnd"/>
      <w:r w:rsidR="00480379" w:rsidRPr="00763DCA">
        <w:rPr>
          <w:rFonts w:ascii="Times New Roman" w:hAnsi="Times New Roman"/>
          <w:color w:val="000000" w:themeColor="text1"/>
          <w:sz w:val="24"/>
          <w:szCs w:val="24"/>
        </w:rPr>
        <w:t xml:space="preserve"> k., Bebrų g. 26; priteisti turėtas bylinėjimosi išlaidas. </w:t>
      </w:r>
    </w:p>
    <w:p w14:paraId="1E2D29A3" w14:textId="77777777" w:rsidR="00445D3F" w:rsidRPr="00763DCA" w:rsidRDefault="00445D3F" w:rsidP="005F7A99">
      <w:pPr>
        <w:ind w:left="426" w:hanging="426"/>
        <w:rPr>
          <w:color w:val="000000" w:themeColor="text1"/>
          <w:sz w:val="24"/>
          <w:szCs w:val="24"/>
        </w:rPr>
      </w:pPr>
    </w:p>
    <w:p w14:paraId="0D32574D" w14:textId="43C7949E" w:rsidR="00480379" w:rsidRPr="00763DCA" w:rsidRDefault="00480379" w:rsidP="005F7A99">
      <w:pPr>
        <w:pStyle w:val="Sraopastraipa"/>
        <w:numPr>
          <w:ilvl w:val="0"/>
          <w:numId w:val="5"/>
        </w:numPr>
        <w:spacing w:after="0"/>
        <w:ind w:left="426" w:hanging="426"/>
        <w:rPr>
          <w:rFonts w:ascii="Times New Roman" w:hAnsi="Times New Roman"/>
          <w:color w:val="000000" w:themeColor="text1"/>
          <w:sz w:val="24"/>
          <w:szCs w:val="24"/>
        </w:rPr>
      </w:pPr>
      <w:r w:rsidRPr="00763DCA">
        <w:rPr>
          <w:rFonts w:ascii="Times New Roman" w:hAnsi="Times New Roman"/>
          <w:color w:val="000000" w:themeColor="text1"/>
          <w:sz w:val="24"/>
          <w:szCs w:val="24"/>
        </w:rPr>
        <w:t xml:space="preserve">Nurodė, jog </w:t>
      </w:r>
      <w:r w:rsidR="00445D3F" w:rsidRPr="00763DCA">
        <w:rPr>
          <w:rFonts w:ascii="Times New Roman" w:hAnsi="Times New Roman"/>
          <w:color w:val="000000" w:themeColor="text1"/>
          <w:sz w:val="24"/>
          <w:szCs w:val="24"/>
        </w:rPr>
        <w:t>ieškovas</w:t>
      </w:r>
      <w:r w:rsidRPr="00763DCA">
        <w:rPr>
          <w:rFonts w:ascii="Times New Roman" w:hAnsi="Times New Roman"/>
          <w:color w:val="000000" w:themeColor="text1"/>
          <w:sz w:val="24"/>
          <w:szCs w:val="24"/>
        </w:rPr>
        <w:t xml:space="preserve"> </w:t>
      </w:r>
      <w:r w:rsidR="00445D3F" w:rsidRPr="00763DCA">
        <w:rPr>
          <w:rFonts w:ascii="Times New Roman" w:hAnsi="Times New Roman"/>
          <w:color w:val="000000" w:themeColor="text1"/>
          <w:sz w:val="24"/>
          <w:szCs w:val="24"/>
        </w:rPr>
        <w:t>2019 m. lapkričio 18 d. pagal 2019 m. lapkričio 15 d. Turto pardavimo iš varžytynių aktą nuosavybes teise įgijo žemės sklypą su statiniais, esančius adresu Ka</w:t>
      </w:r>
      <w:r w:rsidR="00763DCA" w:rsidRPr="00763DCA">
        <w:rPr>
          <w:rFonts w:ascii="Times New Roman" w:hAnsi="Times New Roman"/>
          <w:color w:val="000000" w:themeColor="text1"/>
          <w:sz w:val="24"/>
          <w:szCs w:val="24"/>
        </w:rPr>
        <w:t xml:space="preserve">uno r. sav., Lapių sen., </w:t>
      </w:r>
      <w:proofErr w:type="spellStart"/>
      <w:r w:rsidR="00763DCA" w:rsidRPr="00763DCA">
        <w:rPr>
          <w:rFonts w:ascii="Times New Roman" w:hAnsi="Times New Roman"/>
          <w:color w:val="000000" w:themeColor="text1"/>
          <w:sz w:val="24"/>
          <w:szCs w:val="24"/>
        </w:rPr>
        <w:t>Šatijų</w:t>
      </w:r>
      <w:proofErr w:type="spellEnd"/>
      <w:r w:rsidR="00445D3F" w:rsidRPr="00763DCA">
        <w:rPr>
          <w:rFonts w:ascii="Times New Roman" w:hAnsi="Times New Roman"/>
          <w:color w:val="000000" w:themeColor="text1"/>
          <w:sz w:val="24"/>
          <w:szCs w:val="24"/>
        </w:rPr>
        <w:t xml:space="preserve"> k., Bebrų g. 26. </w:t>
      </w:r>
      <w:r w:rsidR="00EC162A" w:rsidRPr="00763DCA">
        <w:rPr>
          <w:rFonts w:ascii="Times New Roman" w:hAnsi="Times New Roman"/>
          <w:color w:val="000000" w:themeColor="text1"/>
          <w:sz w:val="24"/>
          <w:szCs w:val="24"/>
        </w:rPr>
        <w:t xml:space="preserve">Nekilnojamasis turtas nuosavybės teise priklausė atsakovams. </w:t>
      </w:r>
      <w:r w:rsidR="00445D3F" w:rsidRPr="00763DCA">
        <w:rPr>
          <w:rFonts w:ascii="Times New Roman" w:hAnsi="Times New Roman"/>
          <w:color w:val="000000" w:themeColor="text1"/>
          <w:sz w:val="24"/>
          <w:szCs w:val="24"/>
        </w:rPr>
        <w:t xml:space="preserve">Kadangi atsakovai ieškovo įsigyto nuosavybės teise nekilnojamojo turto neatlaisvino, ieškovas raštu kreipėsi į atsakovus su prašymu išsikelti iš ieškovui nuosavybės teise </w:t>
      </w:r>
      <w:r w:rsidR="005F7A99" w:rsidRPr="00763DCA">
        <w:rPr>
          <w:rFonts w:ascii="Times New Roman" w:hAnsi="Times New Roman"/>
          <w:color w:val="000000" w:themeColor="text1"/>
          <w:sz w:val="24"/>
          <w:szCs w:val="24"/>
        </w:rPr>
        <w:t>priklausančių</w:t>
      </w:r>
      <w:r w:rsidR="00445D3F" w:rsidRPr="00763DCA">
        <w:rPr>
          <w:rFonts w:ascii="Times New Roman" w:hAnsi="Times New Roman"/>
          <w:color w:val="000000" w:themeColor="text1"/>
          <w:sz w:val="24"/>
          <w:szCs w:val="24"/>
        </w:rPr>
        <w:t xml:space="preserve"> patalpų. Atsakovai iš gyvenamųjų patalpų sutiko išsikelti iki 2020 m. sausio 1 d., tačiau iki šiol patalpų neatlaisvino,  todėl ieškovas kreip</w:t>
      </w:r>
      <w:r w:rsidR="00EC162A" w:rsidRPr="00763DCA">
        <w:rPr>
          <w:rFonts w:ascii="Times New Roman" w:hAnsi="Times New Roman"/>
          <w:color w:val="000000" w:themeColor="text1"/>
          <w:sz w:val="24"/>
          <w:szCs w:val="24"/>
        </w:rPr>
        <w:t>ia</w:t>
      </w:r>
      <w:r w:rsidR="00445D3F" w:rsidRPr="00763DCA">
        <w:rPr>
          <w:rFonts w:ascii="Times New Roman" w:hAnsi="Times New Roman"/>
          <w:color w:val="000000" w:themeColor="text1"/>
          <w:sz w:val="24"/>
          <w:szCs w:val="24"/>
        </w:rPr>
        <w:t xml:space="preserve">si į teismą dėl atsakovų iškeldinimo. </w:t>
      </w:r>
    </w:p>
    <w:p w14:paraId="4CC6B418" w14:textId="77777777" w:rsidR="00EC162A" w:rsidRPr="00763DCA" w:rsidRDefault="00EC162A" w:rsidP="005F7A99">
      <w:pPr>
        <w:pStyle w:val="Sraopastraipa"/>
        <w:spacing w:after="0"/>
        <w:rPr>
          <w:rFonts w:ascii="Times New Roman" w:hAnsi="Times New Roman"/>
          <w:color w:val="000000" w:themeColor="text1"/>
          <w:sz w:val="24"/>
          <w:szCs w:val="24"/>
        </w:rPr>
      </w:pPr>
    </w:p>
    <w:p w14:paraId="09FE8A59" w14:textId="253F0CEB" w:rsidR="00480379" w:rsidRPr="00763DCA" w:rsidRDefault="00480379" w:rsidP="005F7A99">
      <w:pPr>
        <w:pStyle w:val="Sraopastraipa"/>
        <w:numPr>
          <w:ilvl w:val="0"/>
          <w:numId w:val="5"/>
        </w:numPr>
        <w:spacing w:after="0"/>
        <w:ind w:left="426" w:hanging="426"/>
        <w:rPr>
          <w:rFonts w:ascii="Times New Roman" w:hAnsi="Times New Roman"/>
          <w:color w:val="000000" w:themeColor="text1"/>
          <w:sz w:val="24"/>
          <w:szCs w:val="24"/>
        </w:rPr>
      </w:pPr>
      <w:r w:rsidRPr="00763DCA">
        <w:rPr>
          <w:rFonts w:ascii="Times New Roman" w:hAnsi="Times New Roman"/>
          <w:color w:val="000000" w:themeColor="text1"/>
          <w:sz w:val="24"/>
          <w:szCs w:val="24"/>
        </w:rPr>
        <w:t>Atsakovai, būdami tinkamai informuoti apie</w:t>
      </w:r>
      <w:r w:rsidR="00445D3F" w:rsidRPr="00763DCA">
        <w:rPr>
          <w:rFonts w:ascii="Times New Roman" w:hAnsi="Times New Roman"/>
          <w:color w:val="000000" w:themeColor="text1"/>
          <w:sz w:val="24"/>
          <w:szCs w:val="24"/>
        </w:rPr>
        <w:t xml:space="preserve"> 2020 m. liepos 30 d. 13 val. 30 min. vyksiantį</w:t>
      </w:r>
      <w:r w:rsidRPr="00763DCA">
        <w:rPr>
          <w:rFonts w:ascii="Times New Roman" w:hAnsi="Times New Roman"/>
          <w:color w:val="000000" w:themeColor="text1"/>
          <w:sz w:val="24"/>
          <w:szCs w:val="24"/>
        </w:rPr>
        <w:t xml:space="preserve"> teism</w:t>
      </w:r>
      <w:r w:rsidR="00445D3F" w:rsidRPr="00763DCA">
        <w:rPr>
          <w:rFonts w:ascii="Times New Roman" w:hAnsi="Times New Roman"/>
          <w:color w:val="000000" w:themeColor="text1"/>
          <w:sz w:val="24"/>
          <w:szCs w:val="24"/>
        </w:rPr>
        <w:t xml:space="preserve">o posėdį, į jį neatvyko. 2020 m. liepos 29 d. </w:t>
      </w:r>
      <w:r w:rsidRPr="00763DCA">
        <w:rPr>
          <w:rFonts w:ascii="Times New Roman" w:hAnsi="Times New Roman"/>
          <w:color w:val="000000" w:themeColor="text1"/>
          <w:sz w:val="24"/>
          <w:szCs w:val="24"/>
        </w:rPr>
        <w:t xml:space="preserve"> </w:t>
      </w:r>
      <w:r w:rsidR="00445D3F" w:rsidRPr="00763DCA">
        <w:rPr>
          <w:rFonts w:ascii="Times New Roman" w:hAnsi="Times New Roman"/>
          <w:color w:val="000000" w:themeColor="text1"/>
          <w:sz w:val="24"/>
          <w:szCs w:val="24"/>
        </w:rPr>
        <w:t xml:space="preserve">atsakovų atstovė advokatė </w:t>
      </w:r>
      <w:r w:rsidR="00EC162A" w:rsidRPr="00763DCA">
        <w:rPr>
          <w:rFonts w:ascii="Times New Roman" w:hAnsi="Times New Roman"/>
          <w:color w:val="000000" w:themeColor="text1"/>
          <w:sz w:val="24"/>
          <w:szCs w:val="24"/>
        </w:rPr>
        <w:t xml:space="preserve">Rasa </w:t>
      </w:r>
      <w:proofErr w:type="spellStart"/>
      <w:r w:rsidR="00EC162A" w:rsidRPr="00763DCA">
        <w:rPr>
          <w:rFonts w:ascii="Times New Roman" w:hAnsi="Times New Roman"/>
          <w:color w:val="000000" w:themeColor="text1"/>
          <w:sz w:val="24"/>
          <w:szCs w:val="24"/>
        </w:rPr>
        <w:t>Gradauskienė</w:t>
      </w:r>
      <w:proofErr w:type="spellEnd"/>
      <w:r w:rsidR="00EC162A" w:rsidRPr="00763DCA">
        <w:rPr>
          <w:rFonts w:ascii="Times New Roman" w:hAnsi="Times New Roman"/>
          <w:color w:val="000000" w:themeColor="text1"/>
          <w:sz w:val="24"/>
          <w:szCs w:val="24"/>
        </w:rPr>
        <w:t xml:space="preserve"> </w:t>
      </w:r>
      <w:r w:rsidR="00445D3F" w:rsidRPr="00763DCA">
        <w:rPr>
          <w:rFonts w:ascii="Times New Roman" w:hAnsi="Times New Roman"/>
          <w:color w:val="000000" w:themeColor="text1"/>
          <w:sz w:val="24"/>
          <w:szCs w:val="24"/>
        </w:rPr>
        <w:t xml:space="preserve">pateikė prašymą atidėti bylos nagrinėjimą. Prašyme nurodė, jog ji yra suplanavusi kasmetines atostogas laikotarpiu nuo </w:t>
      </w:r>
      <w:r w:rsidR="005F7A99" w:rsidRPr="00763DCA">
        <w:rPr>
          <w:rFonts w:ascii="Times New Roman" w:hAnsi="Times New Roman"/>
          <w:color w:val="000000" w:themeColor="text1"/>
          <w:sz w:val="24"/>
          <w:szCs w:val="24"/>
        </w:rPr>
        <w:t xml:space="preserve">2020 m. liepos 23 d. iki rugpjūčio 17 d., </w:t>
      </w:r>
      <w:r w:rsidR="00445D3F" w:rsidRPr="00763DCA">
        <w:rPr>
          <w:rFonts w:ascii="Times New Roman" w:hAnsi="Times New Roman"/>
          <w:color w:val="000000" w:themeColor="text1"/>
          <w:sz w:val="24"/>
          <w:szCs w:val="24"/>
        </w:rPr>
        <w:t xml:space="preserve">todėl </w:t>
      </w:r>
      <w:r w:rsidR="005F7A99" w:rsidRPr="00763DCA">
        <w:rPr>
          <w:rFonts w:ascii="Times New Roman" w:hAnsi="Times New Roman"/>
          <w:color w:val="000000" w:themeColor="text1"/>
          <w:sz w:val="24"/>
          <w:szCs w:val="24"/>
        </w:rPr>
        <w:t>2020 m. liepos 30 d. teismo posėdyje</w:t>
      </w:r>
      <w:r w:rsidR="00445D3F" w:rsidRPr="00763DCA">
        <w:rPr>
          <w:rFonts w:ascii="Times New Roman" w:hAnsi="Times New Roman"/>
          <w:color w:val="000000" w:themeColor="text1"/>
          <w:sz w:val="24"/>
          <w:szCs w:val="24"/>
        </w:rPr>
        <w:t xml:space="preserve"> dalyvauti negali. Be to, pažymėjo, jog </w:t>
      </w:r>
      <w:r w:rsidR="005F7A99" w:rsidRPr="00763DCA">
        <w:rPr>
          <w:rFonts w:ascii="Times New Roman" w:hAnsi="Times New Roman"/>
          <w:color w:val="000000" w:themeColor="text1"/>
          <w:sz w:val="24"/>
          <w:szCs w:val="24"/>
        </w:rPr>
        <w:t xml:space="preserve">atsakovai nurodė, jog </w:t>
      </w:r>
      <w:r w:rsidR="00EC162A" w:rsidRPr="00763DCA">
        <w:rPr>
          <w:rFonts w:ascii="Times New Roman" w:hAnsi="Times New Roman"/>
          <w:color w:val="000000" w:themeColor="text1"/>
          <w:sz w:val="24"/>
          <w:szCs w:val="24"/>
        </w:rPr>
        <w:t xml:space="preserve">yra </w:t>
      </w:r>
      <w:r w:rsidR="005F7A99" w:rsidRPr="00763DCA">
        <w:rPr>
          <w:rFonts w:ascii="Times New Roman" w:hAnsi="Times New Roman"/>
          <w:color w:val="000000" w:themeColor="text1"/>
          <w:sz w:val="24"/>
          <w:szCs w:val="24"/>
        </w:rPr>
        <w:t xml:space="preserve">reali </w:t>
      </w:r>
      <w:r w:rsidR="00EC162A" w:rsidRPr="00763DCA">
        <w:rPr>
          <w:rFonts w:ascii="Times New Roman" w:hAnsi="Times New Roman"/>
          <w:color w:val="000000" w:themeColor="text1"/>
          <w:sz w:val="24"/>
          <w:szCs w:val="24"/>
        </w:rPr>
        <w:t xml:space="preserve">galimybė ginčą tarp šalių išspręsti taikiai. </w:t>
      </w:r>
      <w:r w:rsidR="00445D3F" w:rsidRPr="00763DCA">
        <w:rPr>
          <w:rFonts w:ascii="Times New Roman" w:hAnsi="Times New Roman"/>
          <w:color w:val="000000" w:themeColor="text1"/>
          <w:sz w:val="24"/>
          <w:szCs w:val="24"/>
        </w:rPr>
        <w:t xml:space="preserve"> </w:t>
      </w:r>
    </w:p>
    <w:p w14:paraId="2D262BC8" w14:textId="77777777" w:rsidR="00A72A6E" w:rsidRPr="00763DCA" w:rsidRDefault="00A72A6E" w:rsidP="005F7A99">
      <w:pPr>
        <w:pStyle w:val="Sraopastraipa"/>
        <w:spacing w:after="0"/>
        <w:ind w:left="426" w:firstLine="0"/>
        <w:rPr>
          <w:rFonts w:ascii="Times New Roman" w:hAnsi="Times New Roman"/>
          <w:color w:val="000000" w:themeColor="text1"/>
          <w:sz w:val="24"/>
          <w:szCs w:val="24"/>
        </w:rPr>
      </w:pPr>
    </w:p>
    <w:p w14:paraId="717A00E0" w14:textId="70808D01" w:rsidR="00EC162A" w:rsidRPr="00763DCA" w:rsidRDefault="00EC162A" w:rsidP="005F7A99">
      <w:pPr>
        <w:pStyle w:val="Sraopastraipa"/>
        <w:numPr>
          <w:ilvl w:val="0"/>
          <w:numId w:val="5"/>
        </w:numPr>
        <w:spacing w:after="0"/>
        <w:ind w:left="426" w:right="-2" w:hanging="426"/>
        <w:rPr>
          <w:rFonts w:ascii="Times New Roman" w:hAnsi="Times New Roman"/>
          <w:color w:val="000000" w:themeColor="text1"/>
          <w:kern w:val="24"/>
          <w:sz w:val="24"/>
          <w:szCs w:val="24"/>
        </w:rPr>
      </w:pPr>
      <w:r w:rsidRPr="00763DCA">
        <w:rPr>
          <w:rFonts w:ascii="Times New Roman" w:hAnsi="Times New Roman"/>
          <w:color w:val="000000" w:themeColor="text1"/>
          <w:sz w:val="24"/>
          <w:szCs w:val="24"/>
        </w:rPr>
        <w:t xml:space="preserve">Lietuvos Respublikos civilinio proceso kodekso (toliau – </w:t>
      </w:r>
      <w:r w:rsidR="007B2EB3" w:rsidRPr="00763DCA">
        <w:rPr>
          <w:rFonts w:ascii="Times New Roman" w:hAnsi="Times New Roman"/>
          <w:color w:val="000000" w:themeColor="text1"/>
          <w:sz w:val="24"/>
          <w:szCs w:val="24"/>
        </w:rPr>
        <w:t>CPK</w:t>
      </w:r>
      <w:r w:rsidRPr="00763DCA">
        <w:rPr>
          <w:rFonts w:ascii="Times New Roman" w:hAnsi="Times New Roman"/>
          <w:color w:val="000000" w:themeColor="text1"/>
          <w:sz w:val="24"/>
          <w:szCs w:val="24"/>
        </w:rPr>
        <w:t>)</w:t>
      </w:r>
      <w:r w:rsidR="007B2EB3" w:rsidRPr="00763DCA">
        <w:rPr>
          <w:rFonts w:ascii="Times New Roman" w:hAnsi="Times New Roman"/>
          <w:color w:val="000000" w:themeColor="text1"/>
          <w:sz w:val="24"/>
          <w:szCs w:val="24"/>
        </w:rPr>
        <w:t xml:space="preserve"> 246 straipsnio 2 dalis numato, jog tuo atveju, kai </w:t>
      </w:r>
      <w:r w:rsidR="007B2EB3" w:rsidRPr="00763DCA">
        <w:rPr>
          <w:rFonts w:ascii="Times New Roman" w:hAnsi="Times New Roman"/>
          <w:sz w:val="24"/>
          <w:szCs w:val="24"/>
        </w:rPr>
        <w:t xml:space="preserve">į teismo posėdį neatvyksta atsakovas, kuriam tinkamai nepranešta apie posėdžio laiką ir vietą, ir jis neturi atstovo, teismas bylos nagrinėjimą atideda. Bylos nagrinėjimas atidedamas taip pat tuo atveju, kai atsakovas bylą veda per atstovą, tačiau į teismo posėdį neatvyksta atsakovas ir jo atstovas ir tinkamai apie teismo posėdžio vietą ir laiką nepranešta atsakovo atstovui. Bylos nagrinėjimas gali būti atidėtas atsakovo ar jo atstovo prašymu, jeigu </w:t>
      </w:r>
      <w:r w:rsidR="007B2EB3" w:rsidRPr="00763DCA">
        <w:rPr>
          <w:rFonts w:ascii="Times New Roman" w:hAnsi="Times New Roman"/>
          <w:sz w:val="24"/>
          <w:szCs w:val="24"/>
        </w:rPr>
        <w:lastRenderedPageBreak/>
        <w:t xml:space="preserve">atsakovas ar jo atstovas iki teismo posėdžio pradžios pateikia dokumentus, pateisinančius savo neatvykimą, ir teismas neatvykimo priežastis pripažįsta svarbiomis. Neatvykimo priežasčių svarbą įvertina teismas, atsižvelgdamas į bylos nagrinėjimo stadiją, atsakovo ir jo atstovo ankstesnį procesinį elgesį ir kitas svarbias aplinkybes. Kitais atvejais teismas ieškovo prašymu ir </w:t>
      </w:r>
      <w:r w:rsidRPr="00763DCA">
        <w:rPr>
          <w:rFonts w:ascii="Times New Roman" w:hAnsi="Times New Roman"/>
          <w:sz w:val="24"/>
          <w:szCs w:val="24"/>
        </w:rPr>
        <w:t>CPK</w:t>
      </w:r>
      <w:r w:rsidR="007B2EB3" w:rsidRPr="00763DCA">
        <w:rPr>
          <w:rFonts w:ascii="Times New Roman" w:hAnsi="Times New Roman"/>
          <w:sz w:val="24"/>
          <w:szCs w:val="24"/>
        </w:rPr>
        <w:t xml:space="preserve"> nustatyta tvarka priima sprendimą už akių. Jeigu ieškovas neprašo priimti sprendimo už akių, teismas turi teisę arba atidėti bylos nagrinėjimą, arba bylą išnagrinėti iš esmės pagal bendrąsias ginčo teisenos taisykles.</w:t>
      </w:r>
      <w:r w:rsidR="00417813" w:rsidRPr="00763DCA">
        <w:rPr>
          <w:rFonts w:ascii="Times New Roman" w:hAnsi="Times New Roman"/>
          <w:sz w:val="24"/>
          <w:szCs w:val="24"/>
        </w:rPr>
        <w:t xml:space="preserve"> </w:t>
      </w:r>
      <w:r w:rsidRPr="00763DCA">
        <w:rPr>
          <w:rFonts w:ascii="Times New Roman" w:hAnsi="Times New Roman"/>
          <w:sz w:val="24"/>
          <w:szCs w:val="24"/>
        </w:rPr>
        <w:t>T</w:t>
      </w:r>
      <w:r w:rsidR="00417813" w:rsidRPr="00763DCA">
        <w:rPr>
          <w:rFonts w:ascii="Times New Roman" w:hAnsi="Times New Roman"/>
          <w:color w:val="000000"/>
          <w:sz w:val="24"/>
          <w:szCs w:val="24"/>
        </w:rPr>
        <w:t>oks reglamentavimas iš esmės sietinas su teismo pareiga užkirsti kelią proceso vilkinimui, šalių pareiga nepiktnaudžiauti procesinėmis teisėmis, veikti, kad byla būtų išnagrinėta greitai ir teisingai, laiku pasirūpinti atstovavimu ir kitomis pareigomis (</w:t>
      </w:r>
      <w:hyperlink r:id="rId9" w:history="1">
        <w:r w:rsidR="00417813" w:rsidRPr="00763DCA">
          <w:rPr>
            <w:rStyle w:val="Hipersaitas"/>
            <w:rFonts w:ascii="Times New Roman" w:hAnsi="Times New Roman"/>
            <w:sz w:val="24"/>
            <w:szCs w:val="24"/>
            <w:u w:val="none"/>
          </w:rPr>
          <w:t>CPK</w:t>
        </w:r>
      </w:hyperlink>
      <w:r w:rsidR="00417813" w:rsidRPr="00763DCA">
        <w:rPr>
          <w:rFonts w:ascii="Times New Roman" w:hAnsi="Times New Roman"/>
          <w:color w:val="000000"/>
          <w:sz w:val="24"/>
          <w:szCs w:val="24"/>
        </w:rPr>
        <w:t> 7 straipsnis, 42 straipsnio</w:t>
      </w:r>
      <w:r w:rsidRPr="00763DCA">
        <w:rPr>
          <w:rFonts w:ascii="Times New Roman" w:hAnsi="Times New Roman"/>
          <w:color w:val="000000"/>
          <w:sz w:val="24"/>
          <w:szCs w:val="24"/>
        </w:rPr>
        <w:t xml:space="preserve"> </w:t>
      </w:r>
      <w:r w:rsidR="00417813" w:rsidRPr="00763DCA">
        <w:rPr>
          <w:rFonts w:ascii="Times New Roman" w:hAnsi="Times New Roman"/>
          <w:color w:val="000000"/>
          <w:sz w:val="24"/>
          <w:szCs w:val="24"/>
        </w:rPr>
        <w:t>5 dalis).</w:t>
      </w:r>
    </w:p>
    <w:p w14:paraId="0EAE547B" w14:textId="77777777" w:rsidR="00EC162A" w:rsidRPr="00763DCA" w:rsidRDefault="00EC162A" w:rsidP="005F7A99">
      <w:pPr>
        <w:ind w:right="-2"/>
        <w:rPr>
          <w:color w:val="000000" w:themeColor="text1"/>
          <w:kern w:val="24"/>
          <w:sz w:val="24"/>
          <w:szCs w:val="24"/>
        </w:rPr>
      </w:pPr>
    </w:p>
    <w:p w14:paraId="180BCF39" w14:textId="102D5096" w:rsidR="00EC162A" w:rsidRPr="00763DCA" w:rsidRDefault="00694260" w:rsidP="005F7A99">
      <w:pPr>
        <w:pStyle w:val="Sraopastraipa"/>
        <w:numPr>
          <w:ilvl w:val="0"/>
          <w:numId w:val="5"/>
        </w:numPr>
        <w:spacing w:after="0"/>
        <w:ind w:left="426" w:right="-2" w:hanging="426"/>
        <w:rPr>
          <w:rFonts w:ascii="Times New Roman" w:hAnsi="Times New Roman"/>
          <w:color w:val="000000" w:themeColor="text1"/>
          <w:kern w:val="24"/>
          <w:sz w:val="24"/>
          <w:szCs w:val="24"/>
        </w:rPr>
      </w:pPr>
      <w:r w:rsidRPr="00763DCA">
        <w:rPr>
          <w:rFonts w:ascii="Times New Roman" w:hAnsi="Times New Roman"/>
          <w:color w:val="000000" w:themeColor="text1"/>
          <w:sz w:val="24"/>
          <w:szCs w:val="24"/>
        </w:rPr>
        <w:t xml:space="preserve">Ieškovas ir jo atstovas </w:t>
      </w:r>
      <w:r w:rsidR="00EC162A" w:rsidRPr="00763DCA">
        <w:rPr>
          <w:rFonts w:ascii="Times New Roman" w:hAnsi="Times New Roman"/>
          <w:color w:val="000000" w:themeColor="text1"/>
          <w:sz w:val="24"/>
          <w:szCs w:val="24"/>
        </w:rPr>
        <w:t xml:space="preserve">2020 m. liepos 30 d. </w:t>
      </w:r>
      <w:r w:rsidRPr="00763DCA">
        <w:rPr>
          <w:rFonts w:ascii="Times New Roman" w:hAnsi="Times New Roman"/>
          <w:color w:val="000000" w:themeColor="text1"/>
          <w:sz w:val="24"/>
          <w:szCs w:val="24"/>
        </w:rPr>
        <w:t xml:space="preserve">teismo posėdžio metu neatvykusių atsakovų atžvilgiu prašė priimti sprendimą už akių. </w:t>
      </w:r>
      <w:r w:rsidR="00395218" w:rsidRPr="00763DCA">
        <w:rPr>
          <w:rFonts w:ascii="Times New Roman" w:hAnsi="Times New Roman"/>
          <w:color w:val="000000" w:themeColor="text1"/>
          <w:sz w:val="24"/>
          <w:szCs w:val="24"/>
        </w:rPr>
        <w:t xml:space="preserve">Ieškovo atstovo advokato padėjėjo nuomone, </w:t>
      </w:r>
      <w:r w:rsidR="00EC162A" w:rsidRPr="00763DCA">
        <w:rPr>
          <w:rFonts w:ascii="Times New Roman" w:hAnsi="Times New Roman"/>
          <w:color w:val="000000" w:themeColor="text1"/>
          <w:sz w:val="24"/>
          <w:szCs w:val="24"/>
        </w:rPr>
        <w:t xml:space="preserve">atsakovų atstovės advokatės nurodyta priežastis (suplanuotos kasmetinės atostogos) negali būti laikoma svarbia priežastimi atidėti bylos nagrinėjimą. Taip pat pažymėjo, jog šiuo metu nėra jokių galimybių tarp šalių iškilusį ginčą išspręsti taikiai. </w:t>
      </w:r>
    </w:p>
    <w:p w14:paraId="1819717C" w14:textId="77777777" w:rsidR="00EC162A" w:rsidRPr="00763DCA" w:rsidRDefault="00EC162A" w:rsidP="005F7A99">
      <w:pPr>
        <w:pStyle w:val="Sraopastraipa"/>
        <w:spacing w:after="0"/>
        <w:rPr>
          <w:rFonts w:ascii="Times New Roman" w:hAnsi="Times New Roman"/>
          <w:color w:val="000000" w:themeColor="text1"/>
          <w:sz w:val="24"/>
          <w:szCs w:val="24"/>
        </w:rPr>
      </w:pPr>
    </w:p>
    <w:p w14:paraId="5FFA3516" w14:textId="68944C98" w:rsidR="00FE6D65" w:rsidRPr="00763DCA" w:rsidRDefault="00694260" w:rsidP="005F7A99">
      <w:pPr>
        <w:pStyle w:val="Sraopastraipa"/>
        <w:numPr>
          <w:ilvl w:val="0"/>
          <w:numId w:val="5"/>
        </w:numPr>
        <w:spacing w:after="0"/>
        <w:ind w:left="426" w:right="-2" w:hanging="426"/>
        <w:rPr>
          <w:rFonts w:ascii="Times New Roman" w:hAnsi="Times New Roman"/>
          <w:color w:val="000000" w:themeColor="text1"/>
          <w:kern w:val="24"/>
          <w:sz w:val="24"/>
          <w:szCs w:val="24"/>
        </w:rPr>
      </w:pPr>
      <w:r w:rsidRPr="00763DCA">
        <w:rPr>
          <w:rFonts w:ascii="Times New Roman" w:hAnsi="Times New Roman"/>
          <w:color w:val="000000" w:themeColor="text1"/>
          <w:sz w:val="24"/>
          <w:szCs w:val="24"/>
        </w:rPr>
        <w:t>Teismas</w:t>
      </w:r>
      <w:r w:rsidR="00EC162A" w:rsidRPr="00763DCA">
        <w:rPr>
          <w:rFonts w:ascii="Times New Roman" w:hAnsi="Times New Roman"/>
          <w:color w:val="000000" w:themeColor="text1"/>
          <w:sz w:val="24"/>
          <w:szCs w:val="24"/>
        </w:rPr>
        <w:t xml:space="preserve"> sprendžia, jog ieškovo ir jo atstovo advokato padėjėjo prašymas priimti sprendimą už akių yra pagrįstas, todėl jį tenkina. Teismas, nuspręsdamas priimti sprendimą už akių, atsižvelgia į tai, kad c</w:t>
      </w:r>
      <w:r w:rsidR="000B7860" w:rsidRPr="00763DCA">
        <w:rPr>
          <w:rFonts w:ascii="Times New Roman" w:hAnsi="Times New Roman"/>
          <w:color w:val="000000" w:themeColor="text1"/>
          <w:sz w:val="24"/>
          <w:szCs w:val="24"/>
        </w:rPr>
        <w:t xml:space="preserve">ivilinė byla </w:t>
      </w:r>
      <w:r w:rsidRPr="00763DCA">
        <w:rPr>
          <w:rFonts w:ascii="Times New Roman" w:hAnsi="Times New Roman"/>
          <w:color w:val="000000" w:themeColor="text1"/>
          <w:sz w:val="24"/>
          <w:szCs w:val="24"/>
        </w:rPr>
        <w:t xml:space="preserve">dėl iškeldinimo buvo iškelta </w:t>
      </w:r>
      <w:r w:rsidR="00EC162A" w:rsidRPr="00763DCA">
        <w:rPr>
          <w:rFonts w:ascii="Times New Roman" w:hAnsi="Times New Roman"/>
          <w:color w:val="000000" w:themeColor="text1"/>
          <w:sz w:val="24"/>
          <w:szCs w:val="24"/>
        </w:rPr>
        <w:t xml:space="preserve">dar </w:t>
      </w:r>
      <w:r w:rsidR="00395218" w:rsidRPr="00763DCA">
        <w:rPr>
          <w:rFonts w:ascii="Times New Roman" w:hAnsi="Times New Roman"/>
          <w:color w:val="000000" w:themeColor="text1"/>
          <w:sz w:val="24"/>
          <w:szCs w:val="24"/>
        </w:rPr>
        <w:t xml:space="preserve">2020 m. sausio 29 d. </w:t>
      </w:r>
      <w:r w:rsidR="00EC162A" w:rsidRPr="00763DCA">
        <w:rPr>
          <w:rFonts w:ascii="Times New Roman" w:hAnsi="Times New Roman"/>
          <w:color w:val="000000" w:themeColor="text1"/>
          <w:sz w:val="24"/>
          <w:szCs w:val="24"/>
        </w:rPr>
        <w:t>A</w:t>
      </w:r>
      <w:r w:rsidRPr="00763DCA">
        <w:rPr>
          <w:rFonts w:ascii="Times New Roman" w:hAnsi="Times New Roman"/>
          <w:color w:val="000000" w:themeColor="text1"/>
          <w:sz w:val="24"/>
          <w:szCs w:val="24"/>
        </w:rPr>
        <w:t>tsakovai apie bylos iškėlimą buvo informuoti tinkamai</w:t>
      </w:r>
      <w:r w:rsidR="00395218" w:rsidRPr="00763DCA">
        <w:rPr>
          <w:rFonts w:ascii="Times New Roman" w:hAnsi="Times New Roman"/>
          <w:color w:val="000000" w:themeColor="text1"/>
          <w:sz w:val="24"/>
          <w:szCs w:val="24"/>
        </w:rPr>
        <w:t xml:space="preserve">, CPK nustatyta tvarka. </w:t>
      </w:r>
      <w:r w:rsidR="00EC162A" w:rsidRPr="00763DCA">
        <w:rPr>
          <w:rFonts w:ascii="Times New Roman" w:hAnsi="Times New Roman"/>
          <w:color w:val="000000" w:themeColor="text1"/>
          <w:sz w:val="24"/>
          <w:szCs w:val="24"/>
        </w:rPr>
        <w:t>A</w:t>
      </w:r>
      <w:r w:rsidRPr="00763DCA">
        <w:rPr>
          <w:rFonts w:ascii="Times New Roman" w:hAnsi="Times New Roman"/>
          <w:color w:val="000000" w:themeColor="text1"/>
          <w:sz w:val="24"/>
          <w:szCs w:val="24"/>
        </w:rPr>
        <w:t xml:space="preserve">tsakovė </w:t>
      </w:r>
      <w:r w:rsidR="00395218" w:rsidRPr="00763DCA">
        <w:rPr>
          <w:rFonts w:ascii="Times New Roman" w:hAnsi="Times New Roman"/>
          <w:color w:val="000000" w:themeColor="text1"/>
          <w:sz w:val="24"/>
          <w:szCs w:val="24"/>
        </w:rPr>
        <w:t xml:space="preserve">2020 m. balandžio 16 d. </w:t>
      </w:r>
      <w:r w:rsidRPr="00763DCA">
        <w:rPr>
          <w:rFonts w:ascii="Times New Roman" w:hAnsi="Times New Roman"/>
          <w:color w:val="000000" w:themeColor="text1"/>
          <w:sz w:val="24"/>
          <w:szCs w:val="24"/>
        </w:rPr>
        <w:t xml:space="preserve">pateikė atsiliepimą, kuriame nurodė, jog </w:t>
      </w:r>
      <w:r w:rsidR="00EC162A" w:rsidRPr="00763DCA">
        <w:rPr>
          <w:rFonts w:ascii="Times New Roman" w:hAnsi="Times New Roman"/>
          <w:color w:val="000000" w:themeColor="text1"/>
          <w:sz w:val="24"/>
          <w:szCs w:val="24"/>
        </w:rPr>
        <w:t xml:space="preserve">su ieškovu </w:t>
      </w:r>
      <w:r w:rsidRPr="00763DCA">
        <w:rPr>
          <w:rFonts w:ascii="Times New Roman" w:hAnsi="Times New Roman"/>
          <w:color w:val="000000" w:themeColor="text1"/>
          <w:sz w:val="24"/>
          <w:szCs w:val="24"/>
        </w:rPr>
        <w:t>mėgina išspręsti ginčą taikia</w:t>
      </w:r>
      <w:r w:rsidR="00EC162A" w:rsidRPr="00763DCA">
        <w:rPr>
          <w:rFonts w:ascii="Times New Roman" w:hAnsi="Times New Roman"/>
          <w:color w:val="000000" w:themeColor="text1"/>
          <w:sz w:val="24"/>
          <w:szCs w:val="24"/>
        </w:rPr>
        <w:t>i. K</w:t>
      </w:r>
      <w:r w:rsidRPr="00763DCA">
        <w:rPr>
          <w:rFonts w:ascii="Times New Roman" w:hAnsi="Times New Roman"/>
          <w:color w:val="000000" w:themeColor="text1"/>
          <w:sz w:val="24"/>
          <w:szCs w:val="24"/>
        </w:rPr>
        <w:t xml:space="preserve">itų </w:t>
      </w:r>
      <w:r w:rsidR="00417813" w:rsidRPr="00763DCA">
        <w:rPr>
          <w:rFonts w:ascii="Times New Roman" w:hAnsi="Times New Roman"/>
          <w:color w:val="000000" w:themeColor="text1"/>
          <w:sz w:val="24"/>
          <w:szCs w:val="24"/>
        </w:rPr>
        <w:t>nesutikimo su ieškiniu argumentų, nenurodė</w:t>
      </w:r>
      <w:r w:rsidR="00EC162A" w:rsidRPr="00763DCA">
        <w:rPr>
          <w:rFonts w:ascii="Times New Roman" w:hAnsi="Times New Roman"/>
          <w:color w:val="000000" w:themeColor="text1"/>
          <w:sz w:val="24"/>
          <w:szCs w:val="24"/>
        </w:rPr>
        <w:t xml:space="preserve">. </w:t>
      </w:r>
      <w:r w:rsidR="00395218" w:rsidRPr="00763DCA">
        <w:rPr>
          <w:rFonts w:ascii="Times New Roman" w:hAnsi="Times New Roman"/>
          <w:color w:val="000000" w:themeColor="text1"/>
          <w:sz w:val="24"/>
          <w:szCs w:val="24"/>
        </w:rPr>
        <w:t>Kaip minėta aukščiau, t</w:t>
      </w:r>
      <w:r w:rsidR="00EC162A" w:rsidRPr="00763DCA">
        <w:rPr>
          <w:rFonts w:ascii="Times New Roman" w:hAnsi="Times New Roman"/>
          <w:color w:val="000000" w:themeColor="text1"/>
          <w:sz w:val="24"/>
          <w:szCs w:val="24"/>
        </w:rPr>
        <w:t xml:space="preserve">ai, kad tarp šalių yra galimybė išspręsti ginčą taikiai, nurodė ir atsakovų atstovė advokatė 2020 m. liepos 29 d. </w:t>
      </w:r>
      <w:r w:rsidR="00395218" w:rsidRPr="00763DCA">
        <w:rPr>
          <w:rFonts w:ascii="Times New Roman" w:hAnsi="Times New Roman"/>
          <w:color w:val="000000" w:themeColor="text1"/>
          <w:sz w:val="24"/>
          <w:szCs w:val="24"/>
        </w:rPr>
        <w:t xml:space="preserve">pateiktame </w:t>
      </w:r>
      <w:r w:rsidR="00EC162A" w:rsidRPr="00763DCA">
        <w:rPr>
          <w:rFonts w:ascii="Times New Roman" w:hAnsi="Times New Roman"/>
          <w:color w:val="000000" w:themeColor="text1"/>
          <w:sz w:val="24"/>
          <w:szCs w:val="24"/>
        </w:rPr>
        <w:t xml:space="preserve">prašyme. </w:t>
      </w:r>
      <w:r w:rsidR="00417813" w:rsidRPr="00763DCA">
        <w:rPr>
          <w:rFonts w:ascii="Times New Roman" w:hAnsi="Times New Roman"/>
          <w:color w:val="000000" w:themeColor="text1"/>
          <w:sz w:val="24"/>
          <w:szCs w:val="24"/>
        </w:rPr>
        <w:t xml:space="preserve"> </w:t>
      </w:r>
      <w:r w:rsidR="000B7860" w:rsidRPr="00763DCA">
        <w:rPr>
          <w:rFonts w:ascii="Times New Roman" w:hAnsi="Times New Roman"/>
          <w:color w:val="000000" w:themeColor="text1"/>
          <w:sz w:val="24"/>
          <w:szCs w:val="24"/>
        </w:rPr>
        <w:t xml:space="preserve">Tuo tarpu </w:t>
      </w:r>
      <w:r w:rsidR="00EC162A" w:rsidRPr="00763DCA">
        <w:rPr>
          <w:rFonts w:ascii="Times New Roman" w:hAnsi="Times New Roman"/>
          <w:color w:val="000000" w:themeColor="text1"/>
          <w:sz w:val="24"/>
          <w:szCs w:val="24"/>
        </w:rPr>
        <w:t xml:space="preserve">tiek ieškovas, tiek jo atstovas </w:t>
      </w:r>
      <w:r w:rsidR="000B7860" w:rsidRPr="00763DCA">
        <w:rPr>
          <w:rFonts w:ascii="Times New Roman" w:hAnsi="Times New Roman"/>
          <w:color w:val="000000" w:themeColor="text1"/>
          <w:sz w:val="24"/>
          <w:szCs w:val="24"/>
        </w:rPr>
        <w:t xml:space="preserve">advokato padėjėjas </w:t>
      </w:r>
      <w:r w:rsidR="00EC162A" w:rsidRPr="00763DCA">
        <w:rPr>
          <w:rFonts w:ascii="Times New Roman" w:hAnsi="Times New Roman"/>
          <w:color w:val="000000" w:themeColor="text1"/>
          <w:sz w:val="24"/>
          <w:szCs w:val="24"/>
        </w:rPr>
        <w:t xml:space="preserve">2020 m. liepos 30 d. teismo posėdžio metu nurodė, kad jokių galimybių išspręsti tarp šalių iškilusį ginčą taikiai nėra. </w:t>
      </w:r>
      <w:r w:rsidR="00FE6D65" w:rsidRPr="00763DCA">
        <w:rPr>
          <w:rFonts w:ascii="Times New Roman" w:hAnsi="Times New Roman"/>
          <w:color w:val="000000" w:themeColor="text1"/>
          <w:sz w:val="24"/>
          <w:szCs w:val="24"/>
        </w:rPr>
        <w:t xml:space="preserve">Teismas pažymi ir tai, kad </w:t>
      </w:r>
      <w:r w:rsidR="00417813" w:rsidRPr="00763DCA">
        <w:rPr>
          <w:rFonts w:ascii="Times New Roman" w:hAnsi="Times New Roman"/>
          <w:color w:val="000000" w:themeColor="text1"/>
          <w:sz w:val="24"/>
          <w:szCs w:val="24"/>
        </w:rPr>
        <w:t>c</w:t>
      </w:r>
      <w:r w:rsidRPr="00763DCA">
        <w:rPr>
          <w:rFonts w:ascii="Times New Roman" w:hAnsi="Times New Roman"/>
          <w:color w:val="000000" w:themeColor="text1"/>
          <w:sz w:val="24"/>
          <w:szCs w:val="24"/>
        </w:rPr>
        <w:t xml:space="preserve">ivilinėje byloje buvo paskirti </w:t>
      </w:r>
      <w:r w:rsidR="000B7860" w:rsidRPr="00763DCA">
        <w:rPr>
          <w:rFonts w:ascii="Times New Roman" w:hAnsi="Times New Roman"/>
          <w:color w:val="000000" w:themeColor="text1"/>
          <w:sz w:val="24"/>
          <w:szCs w:val="24"/>
        </w:rPr>
        <w:t>trys t</w:t>
      </w:r>
      <w:r w:rsidRPr="00763DCA">
        <w:rPr>
          <w:rFonts w:ascii="Times New Roman" w:hAnsi="Times New Roman"/>
          <w:color w:val="000000" w:themeColor="text1"/>
          <w:sz w:val="24"/>
          <w:szCs w:val="24"/>
        </w:rPr>
        <w:t>eismo posėdžiai. Nei į vieną teismo posėdį atsakovai neatvyko</w:t>
      </w:r>
      <w:r w:rsidR="00FE6D65" w:rsidRPr="00763DCA">
        <w:rPr>
          <w:rFonts w:ascii="Times New Roman" w:hAnsi="Times New Roman"/>
          <w:color w:val="000000" w:themeColor="text1"/>
          <w:sz w:val="24"/>
          <w:szCs w:val="24"/>
        </w:rPr>
        <w:t xml:space="preserve">. 2020 m. birželio 30 d. </w:t>
      </w:r>
      <w:r w:rsidR="000B7860" w:rsidRPr="00763DCA">
        <w:rPr>
          <w:rFonts w:ascii="Times New Roman" w:hAnsi="Times New Roman"/>
          <w:color w:val="000000" w:themeColor="text1"/>
          <w:sz w:val="24"/>
          <w:szCs w:val="24"/>
        </w:rPr>
        <w:t xml:space="preserve">15 val. </w:t>
      </w:r>
      <w:r w:rsidR="00417813" w:rsidRPr="00763DCA">
        <w:rPr>
          <w:rFonts w:ascii="Times New Roman" w:hAnsi="Times New Roman"/>
          <w:color w:val="000000" w:themeColor="text1"/>
          <w:sz w:val="24"/>
          <w:szCs w:val="24"/>
        </w:rPr>
        <w:t xml:space="preserve">teismo posėdis buvo atidėtas 2020 m. liepos 30 d. 13 val. 30 min., sudarant galimybes </w:t>
      </w:r>
      <w:r w:rsidR="00FE6D65" w:rsidRPr="00763DCA">
        <w:rPr>
          <w:rFonts w:ascii="Times New Roman" w:hAnsi="Times New Roman"/>
          <w:color w:val="000000" w:themeColor="text1"/>
          <w:sz w:val="24"/>
          <w:szCs w:val="24"/>
        </w:rPr>
        <w:t xml:space="preserve">atsakovams pasirūpinti </w:t>
      </w:r>
      <w:r w:rsidR="000B7860" w:rsidRPr="00763DCA">
        <w:rPr>
          <w:rFonts w:ascii="Times New Roman" w:hAnsi="Times New Roman"/>
          <w:color w:val="000000" w:themeColor="text1"/>
          <w:sz w:val="24"/>
          <w:szCs w:val="24"/>
        </w:rPr>
        <w:t xml:space="preserve">tinkamu atstovavimu </w:t>
      </w:r>
      <w:r w:rsidR="00417813" w:rsidRPr="00763DCA">
        <w:rPr>
          <w:rFonts w:ascii="Times New Roman" w:hAnsi="Times New Roman"/>
          <w:color w:val="000000" w:themeColor="text1"/>
          <w:sz w:val="24"/>
          <w:szCs w:val="24"/>
        </w:rPr>
        <w:t>civilinėje byloje</w:t>
      </w:r>
      <w:r w:rsidR="00FE6D65" w:rsidRPr="00763DCA">
        <w:rPr>
          <w:rFonts w:ascii="Times New Roman" w:hAnsi="Times New Roman"/>
          <w:color w:val="000000" w:themeColor="text1"/>
          <w:sz w:val="24"/>
          <w:szCs w:val="24"/>
        </w:rPr>
        <w:t>. A</w:t>
      </w:r>
      <w:r w:rsidR="00417813" w:rsidRPr="00763DCA">
        <w:rPr>
          <w:rFonts w:ascii="Times New Roman" w:hAnsi="Times New Roman"/>
          <w:color w:val="000000" w:themeColor="text1"/>
          <w:sz w:val="24"/>
          <w:szCs w:val="24"/>
        </w:rPr>
        <w:t xml:space="preserve">tsakovų atstovė advokatė į teismą kreipėsi viena diena prieš </w:t>
      </w:r>
      <w:r w:rsidR="000B7860" w:rsidRPr="00763DCA">
        <w:rPr>
          <w:rFonts w:ascii="Times New Roman" w:hAnsi="Times New Roman"/>
          <w:color w:val="000000" w:themeColor="text1"/>
          <w:sz w:val="24"/>
          <w:szCs w:val="24"/>
        </w:rPr>
        <w:t xml:space="preserve">paskirtą </w:t>
      </w:r>
      <w:r w:rsidR="00417813" w:rsidRPr="00763DCA">
        <w:rPr>
          <w:rFonts w:ascii="Times New Roman" w:hAnsi="Times New Roman"/>
          <w:color w:val="000000" w:themeColor="text1"/>
          <w:sz w:val="24"/>
          <w:szCs w:val="24"/>
        </w:rPr>
        <w:t xml:space="preserve">teismo posėdį, t. y. 2020 m. liepos 29 d. Nurodė, kad į 2020 m. liepos 30 d. teismo posėdį negali atvykti dėl suplanuotų </w:t>
      </w:r>
      <w:r w:rsidR="000B7860" w:rsidRPr="00763DCA">
        <w:rPr>
          <w:rFonts w:ascii="Times New Roman" w:hAnsi="Times New Roman"/>
          <w:color w:val="000000" w:themeColor="text1"/>
          <w:sz w:val="24"/>
          <w:szCs w:val="24"/>
        </w:rPr>
        <w:t xml:space="preserve">kasmetinių </w:t>
      </w:r>
      <w:r w:rsidR="00417813" w:rsidRPr="00763DCA">
        <w:rPr>
          <w:rFonts w:ascii="Times New Roman" w:hAnsi="Times New Roman"/>
          <w:color w:val="000000" w:themeColor="text1"/>
          <w:sz w:val="24"/>
          <w:szCs w:val="24"/>
        </w:rPr>
        <w:t xml:space="preserve">atostogų. </w:t>
      </w:r>
      <w:r w:rsidR="00FE6D65" w:rsidRPr="00763DCA">
        <w:rPr>
          <w:rFonts w:ascii="Times New Roman" w:hAnsi="Times New Roman"/>
          <w:color w:val="000000" w:themeColor="text1"/>
          <w:sz w:val="24"/>
          <w:szCs w:val="24"/>
        </w:rPr>
        <w:t xml:space="preserve">Teismas </w:t>
      </w:r>
      <w:r w:rsidR="00417813" w:rsidRPr="00763DCA">
        <w:rPr>
          <w:rFonts w:ascii="Times New Roman" w:hAnsi="Times New Roman"/>
          <w:color w:val="000000" w:themeColor="text1"/>
          <w:sz w:val="24"/>
          <w:szCs w:val="24"/>
        </w:rPr>
        <w:t xml:space="preserve">atsakovų atstovės </w:t>
      </w:r>
      <w:r w:rsidR="000B7860" w:rsidRPr="00763DCA">
        <w:rPr>
          <w:rFonts w:ascii="Times New Roman" w:hAnsi="Times New Roman"/>
          <w:color w:val="000000" w:themeColor="text1"/>
          <w:sz w:val="24"/>
          <w:szCs w:val="24"/>
        </w:rPr>
        <w:t xml:space="preserve">advokatės </w:t>
      </w:r>
      <w:r w:rsidR="00417813" w:rsidRPr="00763DCA">
        <w:rPr>
          <w:rFonts w:ascii="Times New Roman" w:hAnsi="Times New Roman"/>
          <w:color w:val="000000" w:themeColor="text1"/>
          <w:sz w:val="24"/>
          <w:szCs w:val="24"/>
        </w:rPr>
        <w:t>nurodyt</w:t>
      </w:r>
      <w:r w:rsidR="00FE6D65" w:rsidRPr="00763DCA">
        <w:rPr>
          <w:rFonts w:ascii="Times New Roman" w:hAnsi="Times New Roman"/>
          <w:color w:val="000000" w:themeColor="text1"/>
          <w:sz w:val="24"/>
          <w:szCs w:val="24"/>
        </w:rPr>
        <w:t>os</w:t>
      </w:r>
      <w:r w:rsidR="00417813" w:rsidRPr="00763DCA">
        <w:rPr>
          <w:rFonts w:ascii="Times New Roman" w:hAnsi="Times New Roman"/>
          <w:color w:val="000000" w:themeColor="text1"/>
          <w:sz w:val="24"/>
          <w:szCs w:val="24"/>
        </w:rPr>
        <w:t xml:space="preserve"> priežasti</w:t>
      </w:r>
      <w:r w:rsidR="00FE6D65" w:rsidRPr="00763DCA">
        <w:rPr>
          <w:rFonts w:ascii="Times New Roman" w:hAnsi="Times New Roman"/>
          <w:color w:val="000000" w:themeColor="text1"/>
          <w:sz w:val="24"/>
          <w:szCs w:val="24"/>
        </w:rPr>
        <w:t>e</w:t>
      </w:r>
      <w:r w:rsidR="00417813" w:rsidRPr="00763DCA">
        <w:rPr>
          <w:rFonts w:ascii="Times New Roman" w:hAnsi="Times New Roman"/>
          <w:color w:val="000000" w:themeColor="text1"/>
          <w:sz w:val="24"/>
          <w:szCs w:val="24"/>
        </w:rPr>
        <w:t>s (suplanuo</w:t>
      </w:r>
      <w:r w:rsidR="00FE6D65" w:rsidRPr="00763DCA">
        <w:rPr>
          <w:rFonts w:ascii="Times New Roman" w:hAnsi="Times New Roman"/>
          <w:color w:val="000000" w:themeColor="text1"/>
          <w:sz w:val="24"/>
          <w:szCs w:val="24"/>
        </w:rPr>
        <w:t>tų</w:t>
      </w:r>
      <w:r w:rsidR="00417813" w:rsidRPr="00763DCA">
        <w:rPr>
          <w:rFonts w:ascii="Times New Roman" w:hAnsi="Times New Roman"/>
          <w:color w:val="000000" w:themeColor="text1"/>
          <w:sz w:val="24"/>
          <w:szCs w:val="24"/>
        </w:rPr>
        <w:t xml:space="preserve"> kasmetin</w:t>
      </w:r>
      <w:r w:rsidR="00FE6D65" w:rsidRPr="00763DCA">
        <w:rPr>
          <w:rFonts w:ascii="Times New Roman" w:hAnsi="Times New Roman"/>
          <w:color w:val="000000" w:themeColor="text1"/>
          <w:sz w:val="24"/>
          <w:szCs w:val="24"/>
        </w:rPr>
        <w:t>ių</w:t>
      </w:r>
      <w:r w:rsidR="00417813" w:rsidRPr="00763DCA">
        <w:rPr>
          <w:rFonts w:ascii="Times New Roman" w:hAnsi="Times New Roman"/>
          <w:color w:val="000000" w:themeColor="text1"/>
          <w:sz w:val="24"/>
          <w:szCs w:val="24"/>
        </w:rPr>
        <w:t xml:space="preserve"> atostog</w:t>
      </w:r>
      <w:r w:rsidR="00FE6D65" w:rsidRPr="00763DCA">
        <w:rPr>
          <w:rFonts w:ascii="Times New Roman" w:hAnsi="Times New Roman"/>
          <w:color w:val="000000" w:themeColor="text1"/>
          <w:sz w:val="24"/>
          <w:szCs w:val="24"/>
        </w:rPr>
        <w:t>ų</w:t>
      </w:r>
      <w:r w:rsidR="00417813" w:rsidRPr="00763DCA">
        <w:rPr>
          <w:rFonts w:ascii="Times New Roman" w:hAnsi="Times New Roman"/>
          <w:color w:val="000000" w:themeColor="text1"/>
          <w:sz w:val="24"/>
          <w:szCs w:val="24"/>
        </w:rPr>
        <w:t xml:space="preserve">) </w:t>
      </w:r>
      <w:r w:rsidR="00FE6D65" w:rsidRPr="00763DCA">
        <w:rPr>
          <w:rFonts w:ascii="Times New Roman" w:hAnsi="Times New Roman"/>
          <w:color w:val="000000" w:themeColor="text1"/>
          <w:sz w:val="24"/>
          <w:szCs w:val="24"/>
        </w:rPr>
        <w:t xml:space="preserve">nelaiko </w:t>
      </w:r>
      <w:r w:rsidR="00417813" w:rsidRPr="00763DCA">
        <w:rPr>
          <w:rFonts w:ascii="Times New Roman" w:hAnsi="Times New Roman"/>
          <w:color w:val="000000" w:themeColor="text1"/>
          <w:sz w:val="24"/>
          <w:szCs w:val="24"/>
        </w:rPr>
        <w:t>svarbia priežastimi atidėti bylos nagrinėjimą</w:t>
      </w:r>
      <w:r w:rsidR="00FE6D65" w:rsidRPr="00763DCA">
        <w:rPr>
          <w:rFonts w:ascii="Times New Roman" w:hAnsi="Times New Roman"/>
          <w:color w:val="000000" w:themeColor="text1"/>
          <w:sz w:val="24"/>
          <w:szCs w:val="24"/>
        </w:rPr>
        <w:t xml:space="preserve"> dėl kelių priežasčių: visų pirma, atsakovų atstovė advokatė nepateikė jokių duomenų, kad dėl suplanuotų atostogų </w:t>
      </w:r>
      <w:r w:rsidR="000B7860" w:rsidRPr="00763DCA">
        <w:rPr>
          <w:rFonts w:ascii="Times New Roman" w:hAnsi="Times New Roman"/>
          <w:color w:val="000000" w:themeColor="text1"/>
          <w:sz w:val="24"/>
          <w:szCs w:val="24"/>
        </w:rPr>
        <w:t xml:space="preserve">realiai </w:t>
      </w:r>
      <w:r w:rsidR="00FE6D65" w:rsidRPr="00763DCA">
        <w:rPr>
          <w:rFonts w:ascii="Times New Roman" w:hAnsi="Times New Roman"/>
          <w:color w:val="000000" w:themeColor="text1"/>
          <w:sz w:val="24"/>
          <w:szCs w:val="24"/>
        </w:rPr>
        <w:t xml:space="preserve">negali atvykti į teismo posėdį; antra, teismas atsakovų veiksmus, sudaryti sutartį su advokate, kuri pateikia </w:t>
      </w:r>
      <w:r w:rsidR="000B7860" w:rsidRPr="00763DCA">
        <w:rPr>
          <w:rFonts w:ascii="Times New Roman" w:hAnsi="Times New Roman"/>
          <w:color w:val="000000" w:themeColor="text1"/>
          <w:sz w:val="24"/>
          <w:szCs w:val="24"/>
        </w:rPr>
        <w:t xml:space="preserve">viena diena prieš paskirtą teismo posėdį </w:t>
      </w:r>
      <w:r w:rsidR="00FE6D65" w:rsidRPr="00763DCA">
        <w:rPr>
          <w:rFonts w:ascii="Times New Roman" w:hAnsi="Times New Roman"/>
          <w:color w:val="000000" w:themeColor="text1"/>
          <w:sz w:val="24"/>
          <w:szCs w:val="24"/>
        </w:rPr>
        <w:t>prašymą atidėti bylos nagrinėjimą dėl to, kad suplanuotos kasmetinės atostogos</w:t>
      </w:r>
      <w:r w:rsidR="000B7860" w:rsidRPr="00763DCA">
        <w:rPr>
          <w:rFonts w:ascii="Times New Roman" w:hAnsi="Times New Roman"/>
          <w:color w:val="000000" w:themeColor="text1"/>
          <w:sz w:val="24"/>
          <w:szCs w:val="24"/>
        </w:rPr>
        <w:t xml:space="preserve">, </w:t>
      </w:r>
      <w:r w:rsidR="00FE6D65" w:rsidRPr="00763DCA">
        <w:rPr>
          <w:rFonts w:ascii="Times New Roman" w:hAnsi="Times New Roman"/>
          <w:color w:val="000000" w:themeColor="text1"/>
          <w:sz w:val="24"/>
          <w:szCs w:val="24"/>
        </w:rPr>
        <w:t xml:space="preserve">vertina kaip siekį vilkinti prasidėjusį procesą. </w:t>
      </w:r>
    </w:p>
    <w:p w14:paraId="7536A9E2" w14:textId="77777777" w:rsidR="00FE6D65" w:rsidRPr="00763DCA" w:rsidRDefault="00FE6D65" w:rsidP="005F7A99">
      <w:pPr>
        <w:pStyle w:val="Sraopastraipa"/>
        <w:spacing w:after="0"/>
        <w:ind w:left="426" w:right="-2" w:firstLine="0"/>
        <w:rPr>
          <w:rFonts w:ascii="Times New Roman" w:hAnsi="Times New Roman"/>
          <w:color w:val="000000" w:themeColor="text1"/>
          <w:kern w:val="24"/>
          <w:sz w:val="24"/>
          <w:szCs w:val="24"/>
        </w:rPr>
      </w:pPr>
    </w:p>
    <w:p w14:paraId="15D7856D" w14:textId="76DB1695" w:rsidR="001D371C" w:rsidRPr="00763DCA" w:rsidRDefault="00FE6D65" w:rsidP="005F7A99">
      <w:pPr>
        <w:ind w:right="-2" w:firstLine="709"/>
        <w:rPr>
          <w:color w:val="000000" w:themeColor="text1"/>
          <w:kern w:val="24"/>
          <w:sz w:val="24"/>
          <w:szCs w:val="24"/>
        </w:rPr>
      </w:pPr>
      <w:r w:rsidRPr="00763DCA">
        <w:rPr>
          <w:color w:val="000000" w:themeColor="text1"/>
          <w:kern w:val="24"/>
          <w:sz w:val="24"/>
          <w:szCs w:val="24"/>
        </w:rPr>
        <w:t>T</w:t>
      </w:r>
      <w:r w:rsidR="001D371C" w:rsidRPr="00763DCA">
        <w:rPr>
          <w:color w:val="000000" w:themeColor="text1"/>
          <w:kern w:val="24"/>
          <w:sz w:val="24"/>
          <w:szCs w:val="24"/>
        </w:rPr>
        <w:t>eismas</w:t>
      </w:r>
    </w:p>
    <w:p w14:paraId="08265EB9" w14:textId="77777777" w:rsidR="001D371C" w:rsidRPr="00763DCA" w:rsidRDefault="001D371C" w:rsidP="005F7A99">
      <w:pPr>
        <w:ind w:right="-2"/>
        <w:jc w:val="both"/>
        <w:rPr>
          <w:color w:val="000000" w:themeColor="text1"/>
          <w:kern w:val="24"/>
          <w:sz w:val="24"/>
          <w:szCs w:val="24"/>
        </w:rPr>
      </w:pPr>
    </w:p>
    <w:p w14:paraId="430C948E" w14:textId="77777777" w:rsidR="001D371C" w:rsidRPr="00763DCA" w:rsidRDefault="001D371C" w:rsidP="005F7A99">
      <w:pPr>
        <w:ind w:right="-2"/>
        <w:jc w:val="both"/>
        <w:rPr>
          <w:color w:val="000000" w:themeColor="text1"/>
          <w:spacing w:val="60"/>
          <w:kern w:val="24"/>
          <w:sz w:val="24"/>
          <w:szCs w:val="24"/>
        </w:rPr>
      </w:pPr>
      <w:r w:rsidRPr="00763DCA">
        <w:rPr>
          <w:color w:val="000000" w:themeColor="text1"/>
          <w:spacing w:val="60"/>
          <w:kern w:val="24"/>
          <w:sz w:val="24"/>
          <w:szCs w:val="24"/>
        </w:rPr>
        <w:t>konstatuoja:</w:t>
      </w:r>
    </w:p>
    <w:p w14:paraId="54ABF203" w14:textId="77777777" w:rsidR="001D371C" w:rsidRPr="00763DCA" w:rsidRDefault="001D371C" w:rsidP="005A6FDC">
      <w:pPr>
        <w:pStyle w:val="Default"/>
        <w:ind w:firstLine="720"/>
        <w:jc w:val="both"/>
      </w:pPr>
    </w:p>
    <w:p w14:paraId="6370428A" w14:textId="4001EE08" w:rsidR="00012302" w:rsidRPr="00763DCA" w:rsidRDefault="002E75CA" w:rsidP="009C0C04">
      <w:pPr>
        <w:ind w:firstLine="709"/>
        <w:jc w:val="both"/>
        <w:rPr>
          <w:sz w:val="24"/>
          <w:szCs w:val="24"/>
        </w:rPr>
      </w:pPr>
      <w:r w:rsidRPr="00763DCA">
        <w:rPr>
          <w:sz w:val="24"/>
          <w:szCs w:val="24"/>
        </w:rPr>
        <w:t>i</w:t>
      </w:r>
      <w:r w:rsidR="00BC1776" w:rsidRPr="00763DCA">
        <w:rPr>
          <w:sz w:val="24"/>
          <w:szCs w:val="24"/>
        </w:rPr>
        <w:t>eškinys tenkin</w:t>
      </w:r>
      <w:r w:rsidR="006B1ED5" w:rsidRPr="00763DCA">
        <w:rPr>
          <w:sz w:val="24"/>
          <w:szCs w:val="24"/>
        </w:rPr>
        <w:t>ama</w:t>
      </w:r>
      <w:r w:rsidR="00BC1776" w:rsidRPr="00763DCA">
        <w:rPr>
          <w:sz w:val="24"/>
          <w:szCs w:val="24"/>
        </w:rPr>
        <w:t>s</w:t>
      </w:r>
      <w:r w:rsidR="00012302" w:rsidRPr="00763DCA">
        <w:rPr>
          <w:sz w:val="24"/>
          <w:szCs w:val="24"/>
        </w:rPr>
        <w:t xml:space="preserve"> visiškai</w:t>
      </w:r>
      <w:r w:rsidR="00BC1776" w:rsidRPr="00763DCA">
        <w:rPr>
          <w:sz w:val="24"/>
          <w:szCs w:val="24"/>
        </w:rPr>
        <w:t>.</w:t>
      </w:r>
    </w:p>
    <w:p w14:paraId="3DEA8EB4" w14:textId="77777777" w:rsidR="00417813" w:rsidRPr="00763DCA" w:rsidRDefault="00417813" w:rsidP="00747591">
      <w:pPr>
        <w:ind w:left="567" w:hanging="567"/>
        <w:jc w:val="both"/>
        <w:rPr>
          <w:sz w:val="24"/>
          <w:szCs w:val="24"/>
        </w:rPr>
      </w:pPr>
    </w:p>
    <w:p w14:paraId="680F8753" w14:textId="6AF147C9" w:rsidR="00747591" w:rsidRPr="00763DCA" w:rsidRDefault="00747591" w:rsidP="00747591">
      <w:pPr>
        <w:pStyle w:val="prastasiniatinklio"/>
        <w:numPr>
          <w:ilvl w:val="0"/>
          <w:numId w:val="5"/>
        </w:numPr>
        <w:pBdr>
          <w:left w:val="single" w:sz="18" w:space="8" w:color="FFFFFF"/>
        </w:pBdr>
        <w:shd w:val="clear" w:color="auto" w:fill="FFFFFF"/>
        <w:spacing w:before="0" w:beforeAutospacing="0" w:after="0" w:afterAutospacing="0"/>
        <w:ind w:left="426" w:hanging="426"/>
        <w:jc w:val="both"/>
        <w:rPr>
          <w:color w:val="000000"/>
        </w:rPr>
      </w:pPr>
      <w:r w:rsidRPr="00763DCA">
        <w:rPr>
          <w:color w:val="000000"/>
        </w:rPr>
        <w:t>Priimdamas sprendimą už akių, teismas atlieka formalų byloje pateiktų įrodymų vertinimą, t. y. įsitikina, kad pasitvirtinus šių įrodymų turiniui būtų pagrindas priimti tokį sprendimą (CPK 285 straipsnio 2 dalis).</w:t>
      </w:r>
    </w:p>
    <w:p w14:paraId="455BCC53" w14:textId="77777777" w:rsidR="00747591" w:rsidRPr="00763DCA" w:rsidRDefault="00747591" w:rsidP="00747591">
      <w:pPr>
        <w:pStyle w:val="prastasiniatinklio"/>
        <w:pBdr>
          <w:left w:val="single" w:sz="18" w:space="8" w:color="FFFFFF"/>
        </w:pBdr>
        <w:shd w:val="clear" w:color="auto" w:fill="FFFFFF"/>
        <w:spacing w:before="0" w:beforeAutospacing="0" w:after="0" w:afterAutospacing="0"/>
        <w:jc w:val="both"/>
        <w:rPr>
          <w:color w:val="000000"/>
        </w:rPr>
      </w:pPr>
    </w:p>
    <w:p w14:paraId="6656BE31" w14:textId="48B19272" w:rsidR="00747591" w:rsidRPr="00763DCA" w:rsidRDefault="00747591" w:rsidP="00747591">
      <w:pPr>
        <w:pStyle w:val="prastasiniatinklio"/>
        <w:numPr>
          <w:ilvl w:val="0"/>
          <w:numId w:val="5"/>
        </w:numPr>
        <w:pBdr>
          <w:left w:val="single" w:sz="18" w:space="8" w:color="FFFFFF"/>
        </w:pBdr>
        <w:shd w:val="clear" w:color="auto" w:fill="FFFFFF"/>
        <w:spacing w:before="0" w:beforeAutospacing="0" w:after="0" w:afterAutospacing="0"/>
        <w:ind w:left="426" w:hanging="426"/>
        <w:jc w:val="both"/>
        <w:rPr>
          <w:color w:val="000000"/>
        </w:rPr>
      </w:pPr>
      <w:r w:rsidRPr="00763DCA">
        <w:rPr>
          <w:color w:val="000000"/>
        </w:rPr>
        <w:t xml:space="preserve">Iš byloje esančio Nekilnojamojo turto registro išrašo nustatyta, kad ieškovui nuosavybės teise priklauso žemės sklypas, gyvenamasis namas ir kiemo </w:t>
      </w:r>
      <w:r w:rsidR="00AA7A85" w:rsidRPr="00763DCA">
        <w:rPr>
          <w:color w:val="000000"/>
        </w:rPr>
        <w:t>statiniai</w:t>
      </w:r>
      <w:r w:rsidRPr="00763DCA">
        <w:rPr>
          <w:color w:val="000000"/>
        </w:rPr>
        <w:t xml:space="preserve">, esantys adresu Kauno r. sav., Lapių sen., </w:t>
      </w:r>
      <w:proofErr w:type="spellStart"/>
      <w:r w:rsidRPr="00763DCA">
        <w:rPr>
          <w:color w:val="000000"/>
        </w:rPr>
        <w:t>Šatijų</w:t>
      </w:r>
      <w:proofErr w:type="spellEnd"/>
      <w:r w:rsidRPr="00763DCA">
        <w:rPr>
          <w:color w:val="000000"/>
        </w:rPr>
        <w:t xml:space="preserve"> k., Bebrų g. 26. Kauno rajono savivaldybės administracijos Lapių seniūnijos </w:t>
      </w:r>
      <w:r w:rsidRPr="00763DCA">
        <w:rPr>
          <w:color w:val="000000"/>
        </w:rPr>
        <w:lastRenderedPageBreak/>
        <w:t xml:space="preserve">pažyma patvirtina, kad atsakovai savo gyvenamąją vietą yra deklaravę adresu Kauno r. sav., Lapių sen., </w:t>
      </w:r>
      <w:proofErr w:type="spellStart"/>
      <w:r w:rsidRPr="00763DCA">
        <w:rPr>
          <w:color w:val="000000"/>
        </w:rPr>
        <w:t>Šatijų</w:t>
      </w:r>
      <w:proofErr w:type="spellEnd"/>
      <w:r w:rsidRPr="00763DCA">
        <w:rPr>
          <w:color w:val="000000"/>
        </w:rPr>
        <w:t xml:space="preserve"> k., Bebrų g. 26. Iš ieškinyje išdėstytų aplinkybių nustatyta, jog atsakovai šiuo metu faktiškai ir gyvena ieškovui nuosavybės </w:t>
      </w:r>
      <w:r w:rsidR="00AA7A85" w:rsidRPr="00763DCA">
        <w:rPr>
          <w:color w:val="000000"/>
        </w:rPr>
        <w:t xml:space="preserve">teise priklausančiame gyvenamajame </w:t>
      </w:r>
      <w:r w:rsidRPr="00763DCA">
        <w:rPr>
          <w:color w:val="000000"/>
        </w:rPr>
        <w:t xml:space="preserve">name. Byloje yra pateikti įrodymai, kad ieškovas kreipėsi į atsakovus su raginimu išsikelti iš gyvenamųjų </w:t>
      </w:r>
      <w:r w:rsidR="00AA7A85" w:rsidRPr="00763DCA">
        <w:rPr>
          <w:color w:val="000000"/>
        </w:rPr>
        <w:t>patalpų</w:t>
      </w:r>
      <w:r w:rsidRPr="00763DCA">
        <w:rPr>
          <w:color w:val="000000"/>
        </w:rPr>
        <w:t xml:space="preserve">. Byloje nėra duomenų, kad ieškovo prašymas būtų įvykdytas. </w:t>
      </w:r>
    </w:p>
    <w:p w14:paraId="0C27409D" w14:textId="77777777" w:rsidR="00747591" w:rsidRPr="00763DCA" w:rsidRDefault="00747591" w:rsidP="00747591">
      <w:pPr>
        <w:pStyle w:val="Sraopastraipa"/>
        <w:rPr>
          <w:rFonts w:ascii="Times New Roman" w:hAnsi="Times New Roman"/>
          <w:color w:val="000000"/>
          <w:sz w:val="24"/>
          <w:szCs w:val="24"/>
        </w:rPr>
      </w:pPr>
    </w:p>
    <w:p w14:paraId="3D37F05A" w14:textId="0BB8C84A" w:rsidR="002E75CA" w:rsidRPr="00763DCA" w:rsidRDefault="003D3662" w:rsidP="00747591">
      <w:pPr>
        <w:pStyle w:val="Sraopastraipa"/>
        <w:numPr>
          <w:ilvl w:val="0"/>
          <w:numId w:val="5"/>
        </w:numPr>
        <w:spacing w:after="0"/>
        <w:ind w:left="426" w:hanging="426"/>
        <w:rPr>
          <w:rFonts w:ascii="Times New Roman" w:hAnsi="Times New Roman"/>
          <w:sz w:val="24"/>
          <w:szCs w:val="24"/>
        </w:rPr>
      </w:pPr>
      <w:r w:rsidRPr="00763DCA">
        <w:rPr>
          <w:rFonts w:ascii="Times New Roman" w:hAnsi="Times New Roman"/>
          <w:sz w:val="24"/>
          <w:szCs w:val="24"/>
        </w:rPr>
        <w:t>Savininko nuosavybės teisės turinį sudaro valdymas, naudojimasis jam priklausančiomis patalpomis, disponavimas jomis (</w:t>
      </w:r>
      <w:r w:rsidR="00EF0CC3" w:rsidRPr="00763DCA">
        <w:rPr>
          <w:rFonts w:ascii="Times New Roman" w:hAnsi="Times New Roman"/>
          <w:sz w:val="24"/>
          <w:szCs w:val="24"/>
        </w:rPr>
        <w:t xml:space="preserve">Lietuvos Respublikos civilinio kodekso (toliau – </w:t>
      </w:r>
      <w:r w:rsidRPr="00763DCA">
        <w:rPr>
          <w:rFonts w:ascii="Times New Roman" w:hAnsi="Times New Roman"/>
          <w:sz w:val="24"/>
          <w:szCs w:val="24"/>
        </w:rPr>
        <w:t>CK</w:t>
      </w:r>
      <w:r w:rsidR="00EF0CC3" w:rsidRPr="00763DCA">
        <w:rPr>
          <w:rFonts w:ascii="Times New Roman" w:hAnsi="Times New Roman"/>
          <w:sz w:val="24"/>
          <w:szCs w:val="24"/>
        </w:rPr>
        <w:t>)</w:t>
      </w:r>
      <w:r w:rsidRPr="00763DCA">
        <w:rPr>
          <w:rFonts w:ascii="Times New Roman" w:hAnsi="Times New Roman"/>
          <w:sz w:val="24"/>
          <w:szCs w:val="24"/>
        </w:rPr>
        <w:t xml:space="preserve"> 4.37 straipsnio 1 dalis). Nuosavybės teisė yra absoliuti, savininkas ją gali ginti nuo bet kokio pažeidimo (CK 4.98 straipsnis).</w:t>
      </w:r>
    </w:p>
    <w:p w14:paraId="4AE874AE" w14:textId="77777777" w:rsidR="00747591" w:rsidRPr="00763DCA" w:rsidRDefault="00747591" w:rsidP="00747591">
      <w:pPr>
        <w:pStyle w:val="Sraopastraipa"/>
        <w:ind w:left="426" w:firstLine="0"/>
        <w:rPr>
          <w:rFonts w:ascii="Times New Roman" w:hAnsi="Times New Roman"/>
          <w:sz w:val="24"/>
          <w:szCs w:val="24"/>
        </w:rPr>
      </w:pPr>
    </w:p>
    <w:p w14:paraId="1B55F804" w14:textId="004FE2F9" w:rsidR="00747591" w:rsidRPr="00763DCA" w:rsidRDefault="00747591" w:rsidP="002E75CA">
      <w:pPr>
        <w:pStyle w:val="Sraopastraipa"/>
        <w:numPr>
          <w:ilvl w:val="0"/>
          <w:numId w:val="5"/>
        </w:numPr>
        <w:ind w:left="426" w:hanging="426"/>
        <w:rPr>
          <w:rFonts w:ascii="Times New Roman" w:hAnsi="Times New Roman"/>
          <w:sz w:val="24"/>
          <w:szCs w:val="24"/>
        </w:rPr>
      </w:pPr>
      <w:r w:rsidRPr="00763DCA">
        <w:rPr>
          <w:rFonts w:ascii="Times New Roman" w:hAnsi="Times New Roman"/>
          <w:color w:val="000000"/>
          <w:sz w:val="24"/>
          <w:szCs w:val="24"/>
          <w:shd w:val="clear" w:color="auto" w:fill="FFFFFF"/>
        </w:rPr>
        <w:t>Byloje nėra pateikta jokių duomenų, patvirtinančių, kad atsakovai šiuo metu turi kokį nors teisinį pagrindą gyventi ieškovui nuosavybės teise priklausančiame gyvenamajame name</w:t>
      </w:r>
      <w:r w:rsidR="00763DCA" w:rsidRPr="00763DCA">
        <w:rPr>
          <w:rFonts w:ascii="Times New Roman" w:hAnsi="Times New Roman"/>
          <w:color w:val="000000"/>
          <w:sz w:val="24"/>
          <w:szCs w:val="24"/>
          <w:shd w:val="clear" w:color="auto" w:fill="FFFFFF"/>
        </w:rPr>
        <w:t xml:space="preserve"> </w:t>
      </w:r>
      <w:r w:rsidRPr="00763DCA">
        <w:rPr>
          <w:rFonts w:ascii="Times New Roman" w:hAnsi="Times New Roman"/>
          <w:color w:val="000000"/>
          <w:sz w:val="24"/>
          <w:szCs w:val="24"/>
          <w:shd w:val="clear" w:color="auto" w:fill="FFFFFF"/>
        </w:rPr>
        <w:t xml:space="preserve">ar galimai egzistuoja aplinkybės, trukdančios atsakovus iškeldinti iš ieškovui nuosavybės teise priklausančio gyvenamojo namo. </w:t>
      </w:r>
      <w:r w:rsidR="00534554" w:rsidRPr="00763DCA">
        <w:rPr>
          <w:rFonts w:ascii="Times New Roman" w:hAnsi="Times New Roman"/>
          <w:color w:val="000000"/>
          <w:sz w:val="24"/>
          <w:szCs w:val="24"/>
          <w:shd w:val="clear" w:color="auto" w:fill="FFFFFF"/>
        </w:rPr>
        <w:t xml:space="preserve">Akivaizdu, kad atsakovai, </w:t>
      </w:r>
      <w:r w:rsidRPr="00763DCA">
        <w:rPr>
          <w:rFonts w:ascii="Times New Roman" w:hAnsi="Times New Roman"/>
          <w:color w:val="000000"/>
          <w:sz w:val="24"/>
          <w:szCs w:val="24"/>
          <w:shd w:val="clear" w:color="auto" w:fill="FFFFFF"/>
        </w:rPr>
        <w:t>neišsikeldam</w:t>
      </w:r>
      <w:r w:rsidR="00534554" w:rsidRPr="00763DCA">
        <w:rPr>
          <w:rFonts w:ascii="Times New Roman" w:hAnsi="Times New Roman"/>
          <w:color w:val="000000"/>
          <w:sz w:val="24"/>
          <w:szCs w:val="24"/>
          <w:shd w:val="clear" w:color="auto" w:fill="FFFFFF"/>
        </w:rPr>
        <w:t>i</w:t>
      </w:r>
      <w:r w:rsidRPr="00763DCA">
        <w:rPr>
          <w:rFonts w:ascii="Times New Roman" w:hAnsi="Times New Roman"/>
          <w:color w:val="000000"/>
          <w:sz w:val="24"/>
          <w:szCs w:val="24"/>
          <w:shd w:val="clear" w:color="auto" w:fill="FFFFFF"/>
        </w:rPr>
        <w:t xml:space="preserve"> iš ieškov</w:t>
      </w:r>
      <w:r w:rsidR="00534554" w:rsidRPr="00763DCA">
        <w:rPr>
          <w:rFonts w:ascii="Times New Roman" w:hAnsi="Times New Roman"/>
          <w:color w:val="000000"/>
          <w:sz w:val="24"/>
          <w:szCs w:val="24"/>
          <w:shd w:val="clear" w:color="auto" w:fill="FFFFFF"/>
        </w:rPr>
        <w:t>ui</w:t>
      </w:r>
      <w:r w:rsidRPr="00763DCA">
        <w:rPr>
          <w:rFonts w:ascii="Times New Roman" w:hAnsi="Times New Roman"/>
          <w:color w:val="000000"/>
          <w:sz w:val="24"/>
          <w:szCs w:val="24"/>
          <w:shd w:val="clear" w:color="auto" w:fill="FFFFFF"/>
        </w:rPr>
        <w:t xml:space="preserve"> priklausančių gyvenamųjų patalpų bei naudodam</w:t>
      </w:r>
      <w:r w:rsidR="00AA7A85" w:rsidRPr="00763DCA">
        <w:rPr>
          <w:rFonts w:ascii="Times New Roman" w:hAnsi="Times New Roman"/>
          <w:color w:val="000000"/>
          <w:sz w:val="24"/>
          <w:szCs w:val="24"/>
          <w:shd w:val="clear" w:color="auto" w:fill="FFFFFF"/>
        </w:rPr>
        <w:t xml:space="preserve">iesi jomis, </w:t>
      </w:r>
      <w:r w:rsidRPr="00763DCA">
        <w:rPr>
          <w:rFonts w:ascii="Times New Roman" w:hAnsi="Times New Roman"/>
          <w:color w:val="000000"/>
          <w:sz w:val="24"/>
          <w:szCs w:val="24"/>
          <w:shd w:val="clear" w:color="auto" w:fill="FFFFFF"/>
        </w:rPr>
        <w:t>pažeidžia ieškov</w:t>
      </w:r>
      <w:r w:rsidR="00534554" w:rsidRPr="00763DCA">
        <w:rPr>
          <w:rFonts w:ascii="Times New Roman" w:hAnsi="Times New Roman"/>
          <w:color w:val="000000"/>
          <w:sz w:val="24"/>
          <w:szCs w:val="24"/>
          <w:shd w:val="clear" w:color="auto" w:fill="FFFFFF"/>
        </w:rPr>
        <w:t>o</w:t>
      </w:r>
      <w:r w:rsidRPr="00763DCA">
        <w:rPr>
          <w:rFonts w:ascii="Times New Roman" w:hAnsi="Times New Roman"/>
          <w:color w:val="000000"/>
          <w:sz w:val="24"/>
          <w:szCs w:val="24"/>
          <w:shd w:val="clear" w:color="auto" w:fill="FFFFFF"/>
        </w:rPr>
        <w:t>, kaip turto savinink</w:t>
      </w:r>
      <w:r w:rsidR="00534554" w:rsidRPr="00763DCA">
        <w:rPr>
          <w:rFonts w:ascii="Times New Roman" w:hAnsi="Times New Roman"/>
          <w:color w:val="000000"/>
          <w:sz w:val="24"/>
          <w:szCs w:val="24"/>
          <w:shd w:val="clear" w:color="auto" w:fill="FFFFFF"/>
        </w:rPr>
        <w:t>o</w:t>
      </w:r>
      <w:r w:rsidRPr="00763DCA">
        <w:rPr>
          <w:rFonts w:ascii="Times New Roman" w:hAnsi="Times New Roman"/>
          <w:color w:val="000000"/>
          <w:sz w:val="24"/>
          <w:szCs w:val="24"/>
          <w:shd w:val="clear" w:color="auto" w:fill="FFFFFF"/>
        </w:rPr>
        <w:t xml:space="preserve"> teises, </w:t>
      </w:r>
      <w:r w:rsidR="00534554" w:rsidRPr="00763DCA">
        <w:rPr>
          <w:rFonts w:ascii="Times New Roman" w:hAnsi="Times New Roman"/>
          <w:color w:val="000000"/>
          <w:sz w:val="24"/>
          <w:szCs w:val="24"/>
          <w:shd w:val="clear" w:color="auto" w:fill="FFFFFF"/>
        </w:rPr>
        <w:t>todėl</w:t>
      </w:r>
      <w:r w:rsidRPr="00763DCA">
        <w:rPr>
          <w:rFonts w:ascii="Times New Roman" w:hAnsi="Times New Roman"/>
          <w:color w:val="000000"/>
          <w:sz w:val="24"/>
          <w:szCs w:val="24"/>
          <w:shd w:val="clear" w:color="auto" w:fill="FFFFFF"/>
        </w:rPr>
        <w:t xml:space="preserve"> ieškov</w:t>
      </w:r>
      <w:r w:rsidR="00534554" w:rsidRPr="00763DCA">
        <w:rPr>
          <w:rFonts w:ascii="Times New Roman" w:hAnsi="Times New Roman"/>
          <w:color w:val="000000"/>
          <w:sz w:val="24"/>
          <w:szCs w:val="24"/>
          <w:shd w:val="clear" w:color="auto" w:fill="FFFFFF"/>
        </w:rPr>
        <w:t>o</w:t>
      </w:r>
      <w:r w:rsidRPr="00763DCA">
        <w:rPr>
          <w:rFonts w:ascii="Times New Roman" w:hAnsi="Times New Roman"/>
          <w:color w:val="000000"/>
          <w:sz w:val="24"/>
          <w:szCs w:val="24"/>
          <w:shd w:val="clear" w:color="auto" w:fill="FFFFFF"/>
        </w:rPr>
        <w:t xml:space="preserve"> reikalavimas iškeldinti atsakov</w:t>
      </w:r>
      <w:r w:rsidR="00534554" w:rsidRPr="00763DCA">
        <w:rPr>
          <w:rFonts w:ascii="Times New Roman" w:hAnsi="Times New Roman"/>
          <w:color w:val="000000"/>
          <w:sz w:val="24"/>
          <w:szCs w:val="24"/>
          <w:shd w:val="clear" w:color="auto" w:fill="FFFFFF"/>
        </w:rPr>
        <w:t>us</w:t>
      </w:r>
      <w:r w:rsidRPr="00763DCA">
        <w:rPr>
          <w:rFonts w:ascii="Times New Roman" w:hAnsi="Times New Roman"/>
          <w:color w:val="000000"/>
          <w:sz w:val="24"/>
          <w:szCs w:val="24"/>
          <w:shd w:val="clear" w:color="auto" w:fill="FFFFFF"/>
        </w:rPr>
        <w:t xml:space="preserve"> iš ieškov</w:t>
      </w:r>
      <w:r w:rsidR="00534554" w:rsidRPr="00763DCA">
        <w:rPr>
          <w:rFonts w:ascii="Times New Roman" w:hAnsi="Times New Roman"/>
          <w:color w:val="000000"/>
          <w:sz w:val="24"/>
          <w:szCs w:val="24"/>
          <w:shd w:val="clear" w:color="auto" w:fill="FFFFFF"/>
        </w:rPr>
        <w:t>ui</w:t>
      </w:r>
      <w:r w:rsidRPr="00763DCA">
        <w:rPr>
          <w:rFonts w:ascii="Times New Roman" w:hAnsi="Times New Roman"/>
          <w:color w:val="000000"/>
          <w:sz w:val="24"/>
          <w:szCs w:val="24"/>
          <w:shd w:val="clear" w:color="auto" w:fill="FFFFFF"/>
        </w:rPr>
        <w:t xml:space="preserve"> nuosavybės teise priklausanči</w:t>
      </w:r>
      <w:r w:rsidR="00534554" w:rsidRPr="00763DCA">
        <w:rPr>
          <w:rFonts w:ascii="Times New Roman" w:hAnsi="Times New Roman"/>
          <w:color w:val="000000"/>
          <w:sz w:val="24"/>
          <w:szCs w:val="24"/>
          <w:shd w:val="clear" w:color="auto" w:fill="FFFFFF"/>
        </w:rPr>
        <w:t xml:space="preserve">o </w:t>
      </w:r>
      <w:r w:rsidR="00490269" w:rsidRPr="00763DCA">
        <w:rPr>
          <w:rFonts w:ascii="Times New Roman" w:hAnsi="Times New Roman"/>
          <w:color w:val="000000"/>
          <w:sz w:val="24"/>
          <w:szCs w:val="24"/>
          <w:shd w:val="clear" w:color="auto" w:fill="FFFFFF"/>
        </w:rPr>
        <w:t>gyvenamojo</w:t>
      </w:r>
      <w:r w:rsidR="00AA7A85" w:rsidRPr="00763DCA">
        <w:rPr>
          <w:rFonts w:ascii="Times New Roman" w:hAnsi="Times New Roman"/>
          <w:color w:val="000000"/>
          <w:sz w:val="24"/>
          <w:szCs w:val="24"/>
          <w:shd w:val="clear" w:color="auto" w:fill="FFFFFF"/>
        </w:rPr>
        <w:t xml:space="preserve"> namo, esančio adresu </w:t>
      </w:r>
      <w:r w:rsidR="00AA7A85" w:rsidRPr="00763DCA">
        <w:rPr>
          <w:rFonts w:ascii="Times New Roman" w:hAnsi="Times New Roman"/>
          <w:color w:val="000000"/>
          <w:sz w:val="24"/>
          <w:szCs w:val="24"/>
        </w:rPr>
        <w:t xml:space="preserve">Kauno r. sav., Lapių sen., </w:t>
      </w:r>
      <w:proofErr w:type="spellStart"/>
      <w:r w:rsidR="00AA7A85" w:rsidRPr="00763DCA">
        <w:rPr>
          <w:rFonts w:ascii="Times New Roman" w:hAnsi="Times New Roman"/>
          <w:color w:val="000000"/>
          <w:sz w:val="24"/>
          <w:szCs w:val="24"/>
        </w:rPr>
        <w:t>Šatijų</w:t>
      </w:r>
      <w:proofErr w:type="spellEnd"/>
      <w:r w:rsidR="00AA7A85" w:rsidRPr="00763DCA">
        <w:rPr>
          <w:rFonts w:ascii="Times New Roman" w:hAnsi="Times New Roman"/>
          <w:color w:val="000000"/>
          <w:sz w:val="24"/>
          <w:szCs w:val="24"/>
        </w:rPr>
        <w:t xml:space="preserve"> k., Bebrų g. 26</w:t>
      </w:r>
      <w:bookmarkStart w:id="0" w:name="Buk_20"/>
      <w:bookmarkEnd w:id="0"/>
      <w:r w:rsidRPr="00763DCA">
        <w:rPr>
          <w:rFonts w:ascii="Times New Roman" w:hAnsi="Times New Roman"/>
          <w:color w:val="000000"/>
          <w:sz w:val="24"/>
          <w:szCs w:val="24"/>
          <w:shd w:val="clear" w:color="auto" w:fill="FFFFFF"/>
        </w:rPr>
        <w:t>, yra pagrįstas ir teisėtas, todėl tenkin</w:t>
      </w:r>
      <w:r w:rsidR="00534554" w:rsidRPr="00763DCA">
        <w:rPr>
          <w:rFonts w:ascii="Times New Roman" w:hAnsi="Times New Roman"/>
          <w:color w:val="000000"/>
          <w:sz w:val="24"/>
          <w:szCs w:val="24"/>
          <w:shd w:val="clear" w:color="auto" w:fill="FFFFFF"/>
        </w:rPr>
        <w:t>amas</w:t>
      </w:r>
      <w:r w:rsidR="00763DCA" w:rsidRPr="00763DCA">
        <w:rPr>
          <w:rFonts w:ascii="Times New Roman" w:hAnsi="Times New Roman"/>
          <w:color w:val="000000"/>
          <w:sz w:val="24"/>
          <w:szCs w:val="24"/>
          <w:shd w:val="clear" w:color="auto" w:fill="FFFFFF"/>
        </w:rPr>
        <w:t xml:space="preserve">. Tokiu atveju </w:t>
      </w:r>
      <w:r w:rsidRPr="00763DCA">
        <w:rPr>
          <w:rFonts w:ascii="Times New Roman" w:hAnsi="Times New Roman"/>
          <w:color w:val="000000"/>
          <w:sz w:val="24"/>
          <w:szCs w:val="24"/>
          <w:shd w:val="clear" w:color="auto" w:fill="FFFFFF"/>
        </w:rPr>
        <w:t>atsakova</w:t>
      </w:r>
      <w:r w:rsidR="00490269" w:rsidRPr="00763DCA">
        <w:rPr>
          <w:rFonts w:ascii="Times New Roman" w:hAnsi="Times New Roman"/>
          <w:color w:val="000000"/>
          <w:sz w:val="24"/>
          <w:szCs w:val="24"/>
          <w:shd w:val="clear" w:color="auto" w:fill="FFFFFF"/>
        </w:rPr>
        <w:t>i</w:t>
      </w:r>
      <w:r w:rsidRPr="00763DCA">
        <w:rPr>
          <w:rFonts w:ascii="Times New Roman" w:hAnsi="Times New Roman"/>
          <w:color w:val="000000"/>
          <w:sz w:val="24"/>
          <w:szCs w:val="24"/>
          <w:shd w:val="clear" w:color="auto" w:fill="FFFFFF"/>
        </w:rPr>
        <w:t xml:space="preserve"> iškeldin</w:t>
      </w:r>
      <w:r w:rsidR="00490269" w:rsidRPr="00763DCA">
        <w:rPr>
          <w:rFonts w:ascii="Times New Roman" w:hAnsi="Times New Roman"/>
          <w:color w:val="000000"/>
          <w:sz w:val="24"/>
          <w:szCs w:val="24"/>
          <w:shd w:val="clear" w:color="auto" w:fill="FFFFFF"/>
        </w:rPr>
        <w:t>ami</w:t>
      </w:r>
      <w:r w:rsidRPr="00763DCA">
        <w:rPr>
          <w:rFonts w:ascii="Times New Roman" w:hAnsi="Times New Roman"/>
          <w:color w:val="000000"/>
          <w:sz w:val="24"/>
          <w:szCs w:val="24"/>
          <w:shd w:val="clear" w:color="auto" w:fill="FFFFFF"/>
        </w:rPr>
        <w:t xml:space="preserve"> iš gyvenamųjų patalpų, esančių </w:t>
      </w:r>
      <w:bookmarkStart w:id="1" w:name="Buk_21"/>
      <w:bookmarkEnd w:id="1"/>
      <w:r w:rsidR="00AA7A85" w:rsidRPr="00763DCA">
        <w:rPr>
          <w:rFonts w:ascii="Times New Roman" w:hAnsi="Times New Roman"/>
          <w:color w:val="000000"/>
          <w:sz w:val="24"/>
          <w:szCs w:val="24"/>
        </w:rPr>
        <w:t xml:space="preserve">Kauno r. sav., Lapių sen., </w:t>
      </w:r>
      <w:proofErr w:type="spellStart"/>
      <w:r w:rsidR="00AA7A85" w:rsidRPr="00763DCA">
        <w:rPr>
          <w:rFonts w:ascii="Times New Roman" w:hAnsi="Times New Roman"/>
          <w:color w:val="000000"/>
          <w:sz w:val="24"/>
          <w:szCs w:val="24"/>
        </w:rPr>
        <w:t>Šatijų</w:t>
      </w:r>
      <w:proofErr w:type="spellEnd"/>
      <w:r w:rsidR="00AA7A85" w:rsidRPr="00763DCA">
        <w:rPr>
          <w:rFonts w:ascii="Times New Roman" w:hAnsi="Times New Roman"/>
          <w:color w:val="000000"/>
          <w:sz w:val="24"/>
          <w:szCs w:val="24"/>
        </w:rPr>
        <w:t xml:space="preserve"> k., Bebrų g. 26</w:t>
      </w:r>
      <w:r w:rsidRPr="00763DCA">
        <w:rPr>
          <w:rFonts w:ascii="Times New Roman" w:hAnsi="Times New Roman"/>
          <w:color w:val="000000"/>
          <w:sz w:val="24"/>
          <w:szCs w:val="24"/>
          <w:shd w:val="clear" w:color="auto" w:fill="FFFFFF"/>
        </w:rPr>
        <w:t>, nesuteikiant kitos gyvenamosios patalpos.</w:t>
      </w:r>
    </w:p>
    <w:p w14:paraId="4C187A95" w14:textId="77777777" w:rsidR="00747591" w:rsidRPr="00763DCA" w:rsidRDefault="00747591" w:rsidP="00747591">
      <w:pPr>
        <w:pStyle w:val="Sraopastraipa"/>
        <w:rPr>
          <w:rFonts w:ascii="Times New Roman" w:hAnsi="Times New Roman"/>
          <w:sz w:val="24"/>
          <w:szCs w:val="24"/>
        </w:rPr>
      </w:pPr>
    </w:p>
    <w:p w14:paraId="64272D3B" w14:textId="297F2587" w:rsidR="00490269" w:rsidRPr="00763DCA" w:rsidRDefault="00490269" w:rsidP="002E75CA">
      <w:pPr>
        <w:pStyle w:val="Sraopastraipa"/>
        <w:numPr>
          <w:ilvl w:val="0"/>
          <w:numId w:val="5"/>
        </w:numPr>
        <w:tabs>
          <w:tab w:val="left" w:pos="426"/>
        </w:tabs>
        <w:ind w:left="426" w:hanging="426"/>
        <w:rPr>
          <w:rFonts w:ascii="Times New Roman" w:hAnsi="Times New Roman"/>
          <w:sz w:val="24"/>
          <w:szCs w:val="24"/>
        </w:rPr>
      </w:pPr>
      <w:r w:rsidRPr="00763DCA">
        <w:rPr>
          <w:rFonts w:ascii="Times New Roman" w:hAnsi="Times New Roman"/>
          <w:color w:val="000000"/>
          <w:sz w:val="24"/>
          <w:szCs w:val="24"/>
          <w:shd w:val="clear" w:color="auto" w:fill="FFFFFF"/>
        </w:rPr>
        <w:t xml:space="preserve">Šaliai, kurios naudai priimtas sprendimas, jos turėtas bylinėjimosi išlaidas teismas priteisia iš antrosios šalies (CPK 93 straipsnio 1 dalis). Ieškovas pateikė </w:t>
      </w:r>
      <w:proofErr w:type="spellStart"/>
      <w:r w:rsidRPr="00763DCA">
        <w:rPr>
          <w:rFonts w:ascii="Times New Roman" w:hAnsi="Times New Roman"/>
          <w:color w:val="000000"/>
          <w:sz w:val="24"/>
          <w:szCs w:val="24"/>
          <w:shd w:val="clear" w:color="auto" w:fill="FFFFFF"/>
        </w:rPr>
        <w:t>įrodymus</w:t>
      </w:r>
      <w:proofErr w:type="spellEnd"/>
      <w:r w:rsidRPr="00763DCA">
        <w:rPr>
          <w:rFonts w:ascii="Times New Roman" w:hAnsi="Times New Roman"/>
          <w:color w:val="000000"/>
          <w:sz w:val="24"/>
          <w:szCs w:val="24"/>
          <w:shd w:val="clear" w:color="auto" w:fill="FFFFFF"/>
        </w:rPr>
        <w:t xml:space="preserve">, kad turėjo </w:t>
      </w:r>
      <w:r w:rsidR="00AA7A85" w:rsidRPr="00763DCA">
        <w:rPr>
          <w:rFonts w:ascii="Times New Roman" w:hAnsi="Times New Roman"/>
          <w:color w:val="000000"/>
          <w:sz w:val="24"/>
          <w:szCs w:val="24"/>
          <w:shd w:val="clear" w:color="auto" w:fill="FFFFFF"/>
        </w:rPr>
        <w:t xml:space="preserve">745 </w:t>
      </w:r>
      <w:proofErr w:type="spellStart"/>
      <w:r w:rsidR="00AA7A85" w:rsidRPr="00763DCA">
        <w:rPr>
          <w:rFonts w:ascii="Times New Roman" w:hAnsi="Times New Roman"/>
          <w:color w:val="000000"/>
          <w:sz w:val="24"/>
          <w:szCs w:val="24"/>
          <w:shd w:val="clear" w:color="auto" w:fill="FFFFFF"/>
        </w:rPr>
        <w:t>Eur</w:t>
      </w:r>
      <w:proofErr w:type="spellEnd"/>
      <w:r w:rsidR="00AA7A85" w:rsidRPr="00763DCA">
        <w:rPr>
          <w:rFonts w:ascii="Times New Roman" w:hAnsi="Times New Roman"/>
          <w:color w:val="000000"/>
          <w:sz w:val="24"/>
          <w:szCs w:val="24"/>
          <w:shd w:val="clear" w:color="auto" w:fill="FFFFFF"/>
        </w:rPr>
        <w:t xml:space="preserve"> </w:t>
      </w:r>
      <w:r w:rsidRPr="00763DCA">
        <w:rPr>
          <w:rFonts w:ascii="Times New Roman" w:hAnsi="Times New Roman"/>
          <w:color w:val="000000"/>
          <w:sz w:val="24"/>
          <w:szCs w:val="24"/>
          <w:shd w:val="clear" w:color="auto" w:fill="FFFFFF"/>
        </w:rPr>
        <w:t xml:space="preserve">bylinėjimosi išlaidų (75 </w:t>
      </w:r>
      <w:proofErr w:type="spellStart"/>
      <w:r w:rsidRPr="00763DCA">
        <w:rPr>
          <w:rFonts w:ascii="Times New Roman" w:hAnsi="Times New Roman"/>
          <w:color w:val="000000"/>
          <w:sz w:val="24"/>
          <w:szCs w:val="24"/>
          <w:shd w:val="clear" w:color="auto" w:fill="FFFFFF"/>
        </w:rPr>
        <w:t>Eur</w:t>
      </w:r>
      <w:proofErr w:type="spellEnd"/>
      <w:r w:rsidRPr="00763DCA">
        <w:rPr>
          <w:rFonts w:ascii="Times New Roman" w:hAnsi="Times New Roman"/>
          <w:color w:val="000000"/>
          <w:sz w:val="24"/>
          <w:szCs w:val="24"/>
          <w:shd w:val="clear" w:color="auto" w:fill="FFFFFF"/>
        </w:rPr>
        <w:t xml:space="preserve"> žyminio mokesčio ir </w:t>
      </w:r>
      <w:r w:rsidR="00AA7A85" w:rsidRPr="00763DCA">
        <w:rPr>
          <w:rFonts w:ascii="Times New Roman" w:hAnsi="Times New Roman"/>
          <w:color w:val="000000"/>
          <w:sz w:val="24"/>
          <w:szCs w:val="24"/>
          <w:shd w:val="clear" w:color="auto" w:fill="FFFFFF"/>
        </w:rPr>
        <w:t>670</w:t>
      </w:r>
      <w:r w:rsidRPr="00763DCA">
        <w:rPr>
          <w:rFonts w:ascii="Times New Roman" w:hAnsi="Times New Roman"/>
          <w:color w:val="000000"/>
          <w:sz w:val="24"/>
          <w:szCs w:val="24"/>
          <w:shd w:val="clear" w:color="auto" w:fill="FFFFFF"/>
        </w:rPr>
        <w:t xml:space="preserve"> </w:t>
      </w:r>
      <w:proofErr w:type="spellStart"/>
      <w:r w:rsidRPr="00763DCA">
        <w:rPr>
          <w:rFonts w:ascii="Times New Roman" w:hAnsi="Times New Roman"/>
          <w:color w:val="000000"/>
          <w:sz w:val="24"/>
          <w:szCs w:val="24"/>
          <w:shd w:val="clear" w:color="auto" w:fill="FFFFFF"/>
        </w:rPr>
        <w:t>Eur</w:t>
      </w:r>
      <w:proofErr w:type="spellEnd"/>
      <w:r w:rsidRPr="00763DCA">
        <w:rPr>
          <w:rFonts w:ascii="Times New Roman" w:hAnsi="Times New Roman"/>
          <w:color w:val="000000"/>
          <w:sz w:val="24"/>
          <w:szCs w:val="24"/>
          <w:shd w:val="clear" w:color="auto" w:fill="FFFFFF"/>
        </w:rPr>
        <w:t xml:space="preserve"> atstovavimo išlaidų). Kadangi ieškovo ieškinys patenkintas, ieškovui iš atsakovų priteisiama lygiomis dalimis, t. y. po </w:t>
      </w:r>
      <w:r w:rsidR="00AA7A85" w:rsidRPr="00763DCA">
        <w:rPr>
          <w:rFonts w:ascii="Times New Roman" w:hAnsi="Times New Roman"/>
          <w:color w:val="000000"/>
          <w:sz w:val="24"/>
          <w:szCs w:val="24"/>
          <w:shd w:val="clear" w:color="auto" w:fill="FFFFFF"/>
        </w:rPr>
        <w:t xml:space="preserve">372,50 </w:t>
      </w:r>
      <w:proofErr w:type="spellStart"/>
      <w:r w:rsidR="00AA7A85" w:rsidRPr="00763DCA">
        <w:rPr>
          <w:rFonts w:ascii="Times New Roman" w:hAnsi="Times New Roman"/>
          <w:color w:val="000000"/>
          <w:sz w:val="24"/>
          <w:szCs w:val="24"/>
          <w:shd w:val="clear" w:color="auto" w:fill="FFFFFF"/>
        </w:rPr>
        <w:t>Eur</w:t>
      </w:r>
      <w:proofErr w:type="spellEnd"/>
      <w:r w:rsidRPr="00763DCA">
        <w:rPr>
          <w:rFonts w:ascii="Times New Roman" w:hAnsi="Times New Roman"/>
          <w:color w:val="000000"/>
          <w:sz w:val="24"/>
          <w:szCs w:val="24"/>
          <w:shd w:val="clear" w:color="auto" w:fill="FFFFFF"/>
        </w:rPr>
        <w:t xml:space="preserve">, bylinėjimosi išlaidų. </w:t>
      </w:r>
    </w:p>
    <w:p w14:paraId="4DFF27A5" w14:textId="77777777" w:rsidR="00490269" w:rsidRPr="00763DCA" w:rsidRDefault="00490269" w:rsidP="00490269">
      <w:pPr>
        <w:pStyle w:val="Sraopastraipa"/>
        <w:rPr>
          <w:rFonts w:ascii="Times New Roman" w:hAnsi="Times New Roman"/>
          <w:color w:val="000000"/>
          <w:sz w:val="24"/>
          <w:szCs w:val="24"/>
          <w:shd w:val="clear" w:color="auto" w:fill="FFFFFF"/>
        </w:rPr>
      </w:pPr>
    </w:p>
    <w:p w14:paraId="248C9575" w14:textId="77777777" w:rsidR="00AA7A85" w:rsidRPr="00763DCA" w:rsidRDefault="00AA7A85" w:rsidP="002E75CA">
      <w:pPr>
        <w:pStyle w:val="Sraopastraipa"/>
        <w:numPr>
          <w:ilvl w:val="0"/>
          <w:numId w:val="5"/>
        </w:numPr>
        <w:ind w:left="426" w:hanging="426"/>
        <w:rPr>
          <w:rFonts w:ascii="Times New Roman" w:hAnsi="Times New Roman"/>
          <w:sz w:val="24"/>
          <w:szCs w:val="24"/>
        </w:rPr>
      </w:pPr>
      <w:r w:rsidRPr="00763DCA">
        <w:rPr>
          <w:rFonts w:ascii="Times New Roman" w:hAnsi="Times New Roman"/>
          <w:sz w:val="24"/>
          <w:szCs w:val="24"/>
        </w:rPr>
        <w:t xml:space="preserve">Iš atsakovų valstybei priteisiama lygiomis dalimis, t. y. po 8,06 </w:t>
      </w:r>
      <w:proofErr w:type="spellStart"/>
      <w:r w:rsidRPr="00763DCA">
        <w:rPr>
          <w:rFonts w:ascii="Times New Roman" w:hAnsi="Times New Roman"/>
          <w:sz w:val="24"/>
          <w:szCs w:val="24"/>
        </w:rPr>
        <w:t>Eur</w:t>
      </w:r>
      <w:proofErr w:type="spellEnd"/>
      <w:r w:rsidRPr="00763DCA">
        <w:rPr>
          <w:rFonts w:ascii="Times New Roman" w:hAnsi="Times New Roman"/>
          <w:sz w:val="24"/>
          <w:szCs w:val="24"/>
        </w:rPr>
        <w:t xml:space="preserve"> i</w:t>
      </w:r>
      <w:r w:rsidR="00C3261E" w:rsidRPr="00763DCA">
        <w:rPr>
          <w:rFonts w:ascii="Times New Roman" w:hAnsi="Times New Roman"/>
          <w:sz w:val="24"/>
          <w:szCs w:val="24"/>
        </w:rPr>
        <w:t>šlaid</w:t>
      </w:r>
      <w:r w:rsidR="00490269" w:rsidRPr="00763DCA">
        <w:rPr>
          <w:rFonts w:ascii="Times New Roman" w:hAnsi="Times New Roman"/>
          <w:sz w:val="24"/>
          <w:szCs w:val="24"/>
        </w:rPr>
        <w:t>ų</w:t>
      </w:r>
      <w:r w:rsidR="00C3261E" w:rsidRPr="00763DCA">
        <w:rPr>
          <w:rFonts w:ascii="Times New Roman" w:hAnsi="Times New Roman"/>
          <w:sz w:val="24"/>
          <w:szCs w:val="24"/>
        </w:rPr>
        <w:t>, susijus</w:t>
      </w:r>
      <w:r w:rsidR="00490269" w:rsidRPr="00763DCA">
        <w:rPr>
          <w:rFonts w:ascii="Times New Roman" w:hAnsi="Times New Roman"/>
          <w:sz w:val="24"/>
          <w:szCs w:val="24"/>
        </w:rPr>
        <w:t>ių</w:t>
      </w:r>
      <w:r w:rsidR="00C3261E" w:rsidRPr="00763DCA">
        <w:rPr>
          <w:rFonts w:ascii="Times New Roman" w:hAnsi="Times New Roman"/>
          <w:sz w:val="24"/>
          <w:szCs w:val="24"/>
        </w:rPr>
        <w:t xml:space="preserve"> s</w:t>
      </w:r>
      <w:r w:rsidRPr="00763DCA">
        <w:rPr>
          <w:rFonts w:ascii="Times New Roman" w:hAnsi="Times New Roman"/>
          <w:sz w:val="24"/>
          <w:szCs w:val="24"/>
        </w:rPr>
        <w:t xml:space="preserve">u procesinių dokumentų įteikimu </w:t>
      </w:r>
      <w:r w:rsidR="00B67780" w:rsidRPr="00763DCA">
        <w:rPr>
          <w:rFonts w:ascii="Times New Roman" w:hAnsi="Times New Roman"/>
          <w:sz w:val="24"/>
          <w:szCs w:val="24"/>
        </w:rPr>
        <w:t>(CPK </w:t>
      </w:r>
      <w:r w:rsidRPr="00763DCA">
        <w:rPr>
          <w:rFonts w:ascii="Times New Roman" w:hAnsi="Times New Roman"/>
          <w:sz w:val="24"/>
          <w:szCs w:val="24"/>
        </w:rPr>
        <w:t xml:space="preserve">96 straipsnis). </w:t>
      </w:r>
    </w:p>
    <w:p w14:paraId="45A01D6E" w14:textId="77777777" w:rsidR="00540CE1" w:rsidRPr="00763DCA" w:rsidRDefault="00540CE1" w:rsidP="00540CE1">
      <w:pPr>
        <w:ind w:firstLine="709"/>
        <w:jc w:val="both"/>
        <w:rPr>
          <w:sz w:val="24"/>
          <w:szCs w:val="24"/>
        </w:rPr>
      </w:pPr>
    </w:p>
    <w:p w14:paraId="2A95D403" w14:textId="77777777" w:rsidR="00540CE1" w:rsidRPr="00763DCA" w:rsidRDefault="00B67780" w:rsidP="00540CE1">
      <w:pPr>
        <w:ind w:firstLine="709"/>
        <w:jc w:val="both"/>
        <w:rPr>
          <w:sz w:val="24"/>
          <w:szCs w:val="24"/>
        </w:rPr>
      </w:pPr>
      <w:r w:rsidRPr="00763DCA">
        <w:rPr>
          <w:sz w:val="24"/>
          <w:szCs w:val="24"/>
        </w:rPr>
        <w:t>Teismas, v</w:t>
      </w:r>
      <w:r w:rsidR="00540CE1" w:rsidRPr="00763DCA">
        <w:rPr>
          <w:sz w:val="24"/>
          <w:szCs w:val="24"/>
        </w:rPr>
        <w:t>adovaudamasis Lietuvos Respublikos civilinio proceso kodekso 142 straipsnio 4</w:t>
      </w:r>
      <w:r w:rsidRPr="00763DCA">
        <w:rPr>
          <w:sz w:val="24"/>
          <w:szCs w:val="24"/>
        </w:rPr>
        <w:t xml:space="preserve"> dalimi, 285, 286 straipsniais</w:t>
      </w:r>
    </w:p>
    <w:p w14:paraId="50F342C4" w14:textId="77777777" w:rsidR="00540CE1" w:rsidRPr="00763DCA" w:rsidRDefault="00540CE1" w:rsidP="00540CE1">
      <w:pPr>
        <w:ind w:firstLine="709"/>
        <w:jc w:val="both"/>
        <w:rPr>
          <w:sz w:val="24"/>
          <w:szCs w:val="24"/>
        </w:rPr>
      </w:pPr>
      <w:r w:rsidRPr="00763DCA">
        <w:rPr>
          <w:sz w:val="24"/>
          <w:szCs w:val="24"/>
        </w:rPr>
        <w:tab/>
      </w:r>
    </w:p>
    <w:p w14:paraId="1F554494" w14:textId="77777777" w:rsidR="00540CE1" w:rsidRPr="00763DCA" w:rsidRDefault="00540CE1" w:rsidP="00540CE1">
      <w:pPr>
        <w:jc w:val="both"/>
        <w:rPr>
          <w:sz w:val="24"/>
          <w:szCs w:val="24"/>
        </w:rPr>
      </w:pPr>
      <w:r w:rsidRPr="00763DCA">
        <w:rPr>
          <w:sz w:val="24"/>
          <w:szCs w:val="24"/>
        </w:rPr>
        <w:t>n u s p r e n d ž i a :</w:t>
      </w:r>
    </w:p>
    <w:p w14:paraId="2534A068" w14:textId="77777777" w:rsidR="00540CE1" w:rsidRPr="00763DCA" w:rsidRDefault="00540CE1" w:rsidP="00540CE1">
      <w:pPr>
        <w:ind w:firstLine="709"/>
        <w:jc w:val="both"/>
        <w:rPr>
          <w:sz w:val="24"/>
          <w:szCs w:val="24"/>
        </w:rPr>
      </w:pPr>
    </w:p>
    <w:p w14:paraId="6EFA89EC" w14:textId="7D67B4AA" w:rsidR="00540CE1" w:rsidRPr="00763DCA" w:rsidRDefault="00490269" w:rsidP="004601EE">
      <w:pPr>
        <w:ind w:firstLine="709"/>
        <w:jc w:val="both"/>
        <w:rPr>
          <w:sz w:val="24"/>
          <w:szCs w:val="24"/>
        </w:rPr>
      </w:pPr>
      <w:r w:rsidRPr="00763DCA">
        <w:rPr>
          <w:sz w:val="24"/>
          <w:szCs w:val="24"/>
        </w:rPr>
        <w:t>i</w:t>
      </w:r>
      <w:r w:rsidR="00540CE1" w:rsidRPr="00763DCA">
        <w:rPr>
          <w:sz w:val="24"/>
          <w:szCs w:val="24"/>
        </w:rPr>
        <w:t>eškinį tenkinti visiškai.</w:t>
      </w:r>
    </w:p>
    <w:p w14:paraId="68F90B45" w14:textId="216EB13F" w:rsidR="002E75CA" w:rsidRPr="00763DCA" w:rsidRDefault="004E43EA" w:rsidP="004601EE">
      <w:pPr>
        <w:ind w:firstLine="709"/>
        <w:jc w:val="both"/>
        <w:rPr>
          <w:sz w:val="24"/>
          <w:szCs w:val="24"/>
        </w:rPr>
      </w:pPr>
      <w:r w:rsidRPr="00763DCA">
        <w:rPr>
          <w:sz w:val="24"/>
          <w:szCs w:val="24"/>
        </w:rPr>
        <w:t>Iškeldinti atsakov</w:t>
      </w:r>
      <w:r w:rsidR="002E75CA" w:rsidRPr="00763DCA">
        <w:rPr>
          <w:sz w:val="24"/>
          <w:szCs w:val="24"/>
        </w:rPr>
        <w:t xml:space="preserve">us Janiną </w:t>
      </w:r>
      <w:proofErr w:type="spellStart"/>
      <w:r w:rsidR="002E75CA" w:rsidRPr="00763DCA">
        <w:rPr>
          <w:sz w:val="24"/>
          <w:szCs w:val="24"/>
        </w:rPr>
        <w:t>Jokubaitienę</w:t>
      </w:r>
      <w:proofErr w:type="spellEnd"/>
      <w:r w:rsidR="002E75CA" w:rsidRPr="00763DCA">
        <w:rPr>
          <w:sz w:val="24"/>
          <w:szCs w:val="24"/>
        </w:rPr>
        <w:t>, a</w:t>
      </w:r>
      <w:r w:rsidR="00490269" w:rsidRPr="00763DCA">
        <w:rPr>
          <w:sz w:val="24"/>
          <w:szCs w:val="24"/>
        </w:rPr>
        <w:t>smens kodas</w:t>
      </w:r>
      <w:r w:rsidR="002E75CA" w:rsidRPr="00763DCA">
        <w:rPr>
          <w:sz w:val="24"/>
          <w:szCs w:val="24"/>
        </w:rPr>
        <w:t xml:space="preserve"> 45806300260, </w:t>
      </w:r>
      <w:r w:rsidR="00B40662" w:rsidRPr="00763DCA">
        <w:rPr>
          <w:sz w:val="24"/>
          <w:szCs w:val="24"/>
        </w:rPr>
        <w:t>ir Romuald</w:t>
      </w:r>
      <w:r w:rsidR="00763DCA" w:rsidRPr="00763DCA">
        <w:rPr>
          <w:sz w:val="24"/>
          <w:szCs w:val="24"/>
        </w:rPr>
        <w:t>ą Jokubaitį</w:t>
      </w:r>
      <w:r w:rsidR="00B40662" w:rsidRPr="00763DCA">
        <w:rPr>
          <w:sz w:val="24"/>
          <w:szCs w:val="24"/>
        </w:rPr>
        <w:t xml:space="preserve">, asmens kodas </w:t>
      </w:r>
      <w:r w:rsidR="00AA7A85" w:rsidRPr="00763DCA">
        <w:rPr>
          <w:sz w:val="24"/>
          <w:szCs w:val="24"/>
        </w:rPr>
        <w:t>35408020297</w:t>
      </w:r>
      <w:r w:rsidR="00B40662" w:rsidRPr="00763DCA">
        <w:rPr>
          <w:sz w:val="24"/>
          <w:szCs w:val="24"/>
        </w:rPr>
        <w:t xml:space="preserve">, </w:t>
      </w:r>
      <w:r w:rsidR="002E75CA" w:rsidRPr="00763DCA">
        <w:rPr>
          <w:sz w:val="24"/>
          <w:szCs w:val="24"/>
        </w:rPr>
        <w:t xml:space="preserve">iš gyvenamųjų patalpų, esančių adresu Kauno r. sav., Lapių sen., </w:t>
      </w:r>
      <w:proofErr w:type="spellStart"/>
      <w:r w:rsidR="002E75CA" w:rsidRPr="00763DCA">
        <w:rPr>
          <w:sz w:val="24"/>
          <w:szCs w:val="24"/>
        </w:rPr>
        <w:t>Šatijų</w:t>
      </w:r>
      <w:proofErr w:type="spellEnd"/>
      <w:r w:rsidR="002E75CA" w:rsidRPr="00763DCA">
        <w:rPr>
          <w:sz w:val="24"/>
          <w:szCs w:val="24"/>
        </w:rPr>
        <w:t xml:space="preserve">  k., Bebrų g. 26</w:t>
      </w:r>
      <w:r w:rsidR="00490269" w:rsidRPr="00763DCA">
        <w:rPr>
          <w:sz w:val="24"/>
          <w:szCs w:val="24"/>
        </w:rPr>
        <w:t xml:space="preserve">, nesuteikiant kitos gyvenamosios patalpos. </w:t>
      </w:r>
    </w:p>
    <w:p w14:paraId="35324D94" w14:textId="4955A17A" w:rsidR="002E75CA" w:rsidRPr="00763DCA" w:rsidRDefault="002E75CA" w:rsidP="004601EE">
      <w:pPr>
        <w:ind w:firstLine="709"/>
        <w:jc w:val="both"/>
        <w:rPr>
          <w:sz w:val="24"/>
          <w:szCs w:val="24"/>
        </w:rPr>
      </w:pPr>
      <w:r w:rsidRPr="00763DCA">
        <w:rPr>
          <w:sz w:val="24"/>
          <w:szCs w:val="24"/>
        </w:rPr>
        <w:t xml:space="preserve">Priteisti ieškovui </w:t>
      </w:r>
      <w:proofErr w:type="spellStart"/>
      <w:r w:rsidRPr="00763DCA">
        <w:rPr>
          <w:sz w:val="24"/>
          <w:szCs w:val="24"/>
        </w:rPr>
        <w:t>Ridui</w:t>
      </w:r>
      <w:proofErr w:type="spellEnd"/>
      <w:r w:rsidRPr="00763DCA">
        <w:rPr>
          <w:sz w:val="24"/>
          <w:szCs w:val="24"/>
        </w:rPr>
        <w:t xml:space="preserve"> Preikšai, asmens kodas</w:t>
      </w:r>
      <w:r w:rsidR="00490269" w:rsidRPr="00763DCA">
        <w:rPr>
          <w:sz w:val="24"/>
          <w:szCs w:val="24"/>
        </w:rPr>
        <w:t xml:space="preserve"> 38705190765</w:t>
      </w:r>
      <w:r w:rsidRPr="00763DCA">
        <w:rPr>
          <w:sz w:val="24"/>
          <w:szCs w:val="24"/>
        </w:rPr>
        <w:t>, iš atsakovų  Janin</w:t>
      </w:r>
      <w:r w:rsidR="00490269" w:rsidRPr="00763DCA">
        <w:rPr>
          <w:sz w:val="24"/>
          <w:szCs w:val="24"/>
        </w:rPr>
        <w:t xml:space="preserve">os </w:t>
      </w:r>
      <w:proofErr w:type="spellStart"/>
      <w:r w:rsidRPr="00763DCA">
        <w:rPr>
          <w:sz w:val="24"/>
          <w:szCs w:val="24"/>
        </w:rPr>
        <w:t>Jokubaitien</w:t>
      </w:r>
      <w:r w:rsidR="00490269" w:rsidRPr="00763DCA">
        <w:rPr>
          <w:sz w:val="24"/>
          <w:szCs w:val="24"/>
        </w:rPr>
        <w:t>ės</w:t>
      </w:r>
      <w:proofErr w:type="spellEnd"/>
      <w:r w:rsidR="00490269" w:rsidRPr="00763DCA">
        <w:rPr>
          <w:sz w:val="24"/>
          <w:szCs w:val="24"/>
        </w:rPr>
        <w:t xml:space="preserve">, asmens kodas </w:t>
      </w:r>
      <w:r w:rsidRPr="00763DCA">
        <w:rPr>
          <w:sz w:val="24"/>
          <w:szCs w:val="24"/>
        </w:rPr>
        <w:t xml:space="preserve"> </w:t>
      </w:r>
      <w:r w:rsidR="00763DCA" w:rsidRPr="00763DCA">
        <w:rPr>
          <w:sz w:val="24"/>
          <w:szCs w:val="24"/>
        </w:rPr>
        <w:t xml:space="preserve">45806300260, ir </w:t>
      </w:r>
      <w:r w:rsidRPr="00763DCA">
        <w:rPr>
          <w:sz w:val="24"/>
          <w:szCs w:val="24"/>
        </w:rPr>
        <w:t>Romuald</w:t>
      </w:r>
      <w:r w:rsidR="00763DCA" w:rsidRPr="00763DCA">
        <w:rPr>
          <w:sz w:val="24"/>
          <w:szCs w:val="24"/>
        </w:rPr>
        <w:t>o Jokubaičio</w:t>
      </w:r>
      <w:r w:rsidRPr="00763DCA">
        <w:rPr>
          <w:sz w:val="24"/>
          <w:szCs w:val="24"/>
        </w:rPr>
        <w:t xml:space="preserve">, </w:t>
      </w:r>
      <w:r w:rsidR="00B40662" w:rsidRPr="00763DCA">
        <w:rPr>
          <w:sz w:val="24"/>
          <w:szCs w:val="24"/>
        </w:rPr>
        <w:t xml:space="preserve">asmens kodas 35408020297, lygiomis dalimis, t. y. po 372,50 </w:t>
      </w:r>
      <w:proofErr w:type="spellStart"/>
      <w:r w:rsidR="00B40662" w:rsidRPr="00763DCA">
        <w:rPr>
          <w:sz w:val="24"/>
          <w:szCs w:val="24"/>
        </w:rPr>
        <w:t>Eur</w:t>
      </w:r>
      <w:proofErr w:type="spellEnd"/>
      <w:r w:rsidR="00B40662" w:rsidRPr="00763DCA">
        <w:rPr>
          <w:sz w:val="24"/>
          <w:szCs w:val="24"/>
        </w:rPr>
        <w:t xml:space="preserve"> (tris šimtus sep</w:t>
      </w:r>
      <w:r w:rsidR="00763DCA" w:rsidRPr="00763DCA">
        <w:rPr>
          <w:sz w:val="24"/>
          <w:szCs w:val="24"/>
        </w:rPr>
        <w:t xml:space="preserve">tyniasdešimt du eurus ir 50 ct), </w:t>
      </w:r>
      <w:r w:rsidRPr="00763DCA">
        <w:rPr>
          <w:sz w:val="24"/>
          <w:szCs w:val="24"/>
        </w:rPr>
        <w:t>bylinėjimosi išlaidų.</w:t>
      </w:r>
    </w:p>
    <w:p w14:paraId="4A943142" w14:textId="428E0FE3" w:rsidR="00B40662" w:rsidRPr="00763DCA" w:rsidRDefault="00B40662" w:rsidP="004601EE">
      <w:pPr>
        <w:ind w:firstLine="709"/>
        <w:jc w:val="both"/>
        <w:rPr>
          <w:sz w:val="24"/>
          <w:szCs w:val="24"/>
        </w:rPr>
      </w:pPr>
      <w:r w:rsidRPr="00763DCA">
        <w:rPr>
          <w:sz w:val="24"/>
          <w:szCs w:val="24"/>
        </w:rPr>
        <w:t xml:space="preserve">Priteisti valstybei iš atsakovų Janinos </w:t>
      </w:r>
      <w:proofErr w:type="spellStart"/>
      <w:r w:rsidRPr="00763DCA">
        <w:rPr>
          <w:sz w:val="24"/>
          <w:szCs w:val="24"/>
        </w:rPr>
        <w:t>Jokubaitienės</w:t>
      </w:r>
      <w:proofErr w:type="spellEnd"/>
      <w:r w:rsidRPr="00763DCA">
        <w:rPr>
          <w:sz w:val="24"/>
          <w:szCs w:val="24"/>
        </w:rPr>
        <w:t>, asmens kodas  45806300260, ir  Romuald</w:t>
      </w:r>
      <w:r w:rsidR="00763DCA" w:rsidRPr="00763DCA">
        <w:rPr>
          <w:sz w:val="24"/>
          <w:szCs w:val="24"/>
        </w:rPr>
        <w:t>o Jokubaičio</w:t>
      </w:r>
      <w:r w:rsidRPr="00763DCA">
        <w:rPr>
          <w:sz w:val="24"/>
          <w:szCs w:val="24"/>
        </w:rPr>
        <w:t xml:space="preserve">, asmens kodas 35408020297, lygiomis dalimis, t. y. po 8,06 </w:t>
      </w:r>
      <w:proofErr w:type="spellStart"/>
      <w:r w:rsidRPr="00763DCA">
        <w:rPr>
          <w:sz w:val="24"/>
          <w:szCs w:val="24"/>
        </w:rPr>
        <w:t>Eur</w:t>
      </w:r>
      <w:proofErr w:type="spellEnd"/>
      <w:r w:rsidR="00763DCA" w:rsidRPr="00763DCA">
        <w:rPr>
          <w:sz w:val="24"/>
          <w:szCs w:val="24"/>
        </w:rPr>
        <w:t xml:space="preserve"> (aštuon</w:t>
      </w:r>
      <w:bookmarkStart w:id="2" w:name="_GoBack"/>
      <w:bookmarkEnd w:id="2"/>
      <w:r w:rsidR="00763DCA" w:rsidRPr="00763DCA">
        <w:rPr>
          <w:sz w:val="24"/>
          <w:szCs w:val="24"/>
        </w:rPr>
        <w:t xml:space="preserve">is eurus ir 6 ct), </w:t>
      </w:r>
      <w:r w:rsidRPr="00763DCA">
        <w:rPr>
          <w:sz w:val="24"/>
          <w:szCs w:val="24"/>
        </w:rPr>
        <w:t xml:space="preserve">išlaidų, susijusių su procesinių dokumentų įteikimu, sumokant jas į Valstybinės mokesčių inspekcijos prie Lietuvos Respublikos finansų ministerijos biudžeto pajamų surenkamąją sąskaitą, įmokos kodas 5660. </w:t>
      </w:r>
    </w:p>
    <w:p w14:paraId="1AB1320A" w14:textId="77777777" w:rsidR="00540CE1" w:rsidRPr="00763DCA" w:rsidRDefault="00540CE1" w:rsidP="004601EE">
      <w:pPr>
        <w:ind w:firstLine="709"/>
        <w:jc w:val="both"/>
        <w:rPr>
          <w:sz w:val="24"/>
          <w:szCs w:val="24"/>
        </w:rPr>
      </w:pPr>
      <w:r w:rsidRPr="00763DCA">
        <w:rPr>
          <w:sz w:val="24"/>
          <w:szCs w:val="24"/>
        </w:rPr>
        <w:t xml:space="preserve">Nepateikusi atsiliepimo šalis, dėl kurios priimtas sprendimas už akių, negali šio sprendimo skųsti apeliacine tvarka, tačiau ji turi teisę sprendimą už akių priėmusiam teismui per 20 dienų nuo </w:t>
      </w:r>
      <w:r w:rsidRPr="00763DCA">
        <w:rPr>
          <w:sz w:val="24"/>
          <w:szCs w:val="24"/>
        </w:rPr>
        <w:lastRenderedPageBreak/>
        <w:t xml:space="preserve">šio sprendimo priėmimo dienos paduoti pareiškimą, atitinkantį </w:t>
      </w:r>
      <w:r w:rsidR="00E81662" w:rsidRPr="00763DCA">
        <w:rPr>
          <w:sz w:val="24"/>
          <w:szCs w:val="24"/>
        </w:rPr>
        <w:t>Lietuvos Respublikos civilinio proceso kodekso</w:t>
      </w:r>
      <w:r w:rsidRPr="00763DCA">
        <w:rPr>
          <w:sz w:val="24"/>
          <w:szCs w:val="24"/>
        </w:rPr>
        <w:t xml:space="preserve"> 287 straipsnio 2, 3 dalių reikalavimus, dėl sprendimo už akių peržiūrėjimo.</w:t>
      </w:r>
    </w:p>
    <w:p w14:paraId="1AD96C66" w14:textId="77777777" w:rsidR="00540CE1" w:rsidRPr="00763DCA" w:rsidRDefault="00540CE1" w:rsidP="004601EE">
      <w:pPr>
        <w:ind w:firstLine="709"/>
        <w:jc w:val="both"/>
        <w:rPr>
          <w:sz w:val="24"/>
          <w:szCs w:val="24"/>
        </w:rPr>
      </w:pPr>
      <w:r w:rsidRPr="00763DCA">
        <w:rPr>
          <w:sz w:val="24"/>
          <w:szCs w:val="24"/>
        </w:rPr>
        <w:t xml:space="preserve">Ieškovė turi teisę per </w:t>
      </w:r>
      <w:r w:rsidR="00E81662" w:rsidRPr="00763DCA">
        <w:rPr>
          <w:sz w:val="24"/>
          <w:szCs w:val="24"/>
        </w:rPr>
        <w:t>2</w:t>
      </w:r>
      <w:r w:rsidRPr="00763DCA">
        <w:rPr>
          <w:sz w:val="24"/>
          <w:szCs w:val="24"/>
        </w:rPr>
        <w:t>0 dienų nuo šio sprendimo priėmimo dienos skųsti jį apeliaciniu skundu Kauno apygardos teismui per Kauno apylinkės teism</w:t>
      </w:r>
      <w:r w:rsidR="000D7CAF" w:rsidRPr="00763DCA">
        <w:rPr>
          <w:sz w:val="24"/>
          <w:szCs w:val="24"/>
        </w:rPr>
        <w:t>o Kauno rūmus</w:t>
      </w:r>
      <w:r w:rsidRPr="00763DCA">
        <w:rPr>
          <w:sz w:val="24"/>
          <w:szCs w:val="24"/>
        </w:rPr>
        <w:t>.</w:t>
      </w:r>
    </w:p>
    <w:p w14:paraId="22203277" w14:textId="77777777" w:rsidR="00540CE1" w:rsidRPr="00763DCA" w:rsidRDefault="00540CE1" w:rsidP="00490269">
      <w:pPr>
        <w:ind w:firstLine="709"/>
        <w:jc w:val="both"/>
        <w:rPr>
          <w:sz w:val="24"/>
          <w:szCs w:val="24"/>
        </w:rPr>
      </w:pPr>
    </w:p>
    <w:p w14:paraId="483CB58E" w14:textId="77777777" w:rsidR="00FC69D3" w:rsidRPr="00763DCA" w:rsidRDefault="00FC69D3" w:rsidP="00490269">
      <w:pPr>
        <w:ind w:firstLine="709"/>
        <w:jc w:val="both"/>
        <w:rPr>
          <w:sz w:val="24"/>
          <w:szCs w:val="24"/>
        </w:rPr>
      </w:pPr>
    </w:p>
    <w:p w14:paraId="19EB35D6" w14:textId="5DCEAA43" w:rsidR="006B1ED5" w:rsidRPr="00763DCA" w:rsidRDefault="00540CE1" w:rsidP="006568A9">
      <w:pPr>
        <w:jc w:val="both"/>
        <w:rPr>
          <w:color w:val="000000" w:themeColor="text1"/>
          <w:sz w:val="24"/>
          <w:szCs w:val="24"/>
        </w:rPr>
      </w:pPr>
      <w:r w:rsidRPr="00763DCA">
        <w:rPr>
          <w:sz w:val="24"/>
          <w:szCs w:val="24"/>
        </w:rPr>
        <w:t xml:space="preserve">Teisėja </w:t>
      </w:r>
      <w:r w:rsidR="00B67780" w:rsidRPr="00763DCA">
        <w:rPr>
          <w:sz w:val="24"/>
          <w:szCs w:val="24"/>
        </w:rPr>
        <w:tab/>
      </w:r>
      <w:r w:rsidR="00B67780" w:rsidRPr="00763DCA">
        <w:rPr>
          <w:sz w:val="24"/>
          <w:szCs w:val="24"/>
        </w:rPr>
        <w:tab/>
      </w:r>
      <w:r w:rsidR="00B67780" w:rsidRPr="00763DCA">
        <w:rPr>
          <w:sz w:val="24"/>
          <w:szCs w:val="24"/>
        </w:rPr>
        <w:tab/>
      </w:r>
      <w:r w:rsidR="00B67780" w:rsidRPr="00763DCA">
        <w:rPr>
          <w:sz w:val="24"/>
          <w:szCs w:val="24"/>
        </w:rPr>
        <w:tab/>
      </w:r>
      <w:r w:rsidR="00B67780" w:rsidRPr="00763DCA">
        <w:rPr>
          <w:sz w:val="24"/>
          <w:szCs w:val="24"/>
        </w:rPr>
        <w:tab/>
      </w:r>
      <w:r w:rsidRPr="00763DCA">
        <w:rPr>
          <w:sz w:val="24"/>
          <w:szCs w:val="24"/>
        </w:rPr>
        <w:tab/>
      </w:r>
      <w:r w:rsidRPr="00763DCA">
        <w:rPr>
          <w:sz w:val="24"/>
          <w:szCs w:val="24"/>
        </w:rPr>
        <w:tab/>
      </w:r>
      <w:r w:rsidR="006B1ED5" w:rsidRPr="00763DCA">
        <w:rPr>
          <w:sz w:val="24"/>
          <w:szCs w:val="24"/>
        </w:rPr>
        <w:tab/>
      </w:r>
      <w:r w:rsidR="006B1ED5" w:rsidRPr="00763DCA">
        <w:rPr>
          <w:sz w:val="24"/>
          <w:szCs w:val="24"/>
        </w:rPr>
        <w:tab/>
      </w:r>
      <w:r w:rsidR="004601EE" w:rsidRPr="00763DCA">
        <w:rPr>
          <w:sz w:val="24"/>
          <w:szCs w:val="24"/>
        </w:rPr>
        <w:t xml:space="preserve">              </w:t>
      </w:r>
      <w:r w:rsidR="006B1ED5" w:rsidRPr="00763DCA">
        <w:rPr>
          <w:sz w:val="24"/>
          <w:szCs w:val="24"/>
        </w:rPr>
        <w:t>Jurgita Sujetienė</w:t>
      </w:r>
    </w:p>
    <w:sectPr w:rsidR="006B1ED5" w:rsidRPr="00763DCA" w:rsidSect="00640B9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14784" w14:textId="77777777" w:rsidR="00173466" w:rsidRDefault="00173466" w:rsidP="00AD7BCD">
      <w:r>
        <w:separator/>
      </w:r>
    </w:p>
  </w:endnote>
  <w:endnote w:type="continuationSeparator" w:id="0">
    <w:p w14:paraId="3D48619F" w14:textId="77777777" w:rsidR="00173466" w:rsidRDefault="00173466" w:rsidP="00AD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178E" w14:textId="77777777" w:rsidR="00173466" w:rsidRDefault="00173466" w:rsidP="00AD7BCD">
      <w:r>
        <w:separator/>
      </w:r>
    </w:p>
  </w:footnote>
  <w:footnote w:type="continuationSeparator" w:id="0">
    <w:p w14:paraId="238FBB16" w14:textId="77777777" w:rsidR="00173466" w:rsidRDefault="00173466" w:rsidP="00AD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BF8D" w14:textId="77777777" w:rsidR="00AD7BCD" w:rsidRDefault="00394FBD">
    <w:pPr>
      <w:pStyle w:val="Antrats"/>
      <w:jc w:val="center"/>
    </w:pPr>
    <w:r>
      <w:fldChar w:fldCharType="begin"/>
    </w:r>
    <w:r w:rsidR="00642D63">
      <w:instrText xml:space="preserve"> PAGE   \* MERGEFORMAT </w:instrText>
    </w:r>
    <w:r>
      <w:fldChar w:fldCharType="separate"/>
    </w:r>
    <w:r w:rsidR="00763DCA">
      <w:rPr>
        <w:noProof/>
      </w:rPr>
      <w:t>2</w:t>
    </w:r>
    <w:r>
      <w:rPr>
        <w:noProof/>
      </w:rPr>
      <w:fldChar w:fldCharType="end"/>
    </w:r>
  </w:p>
  <w:p w14:paraId="1D8291EA" w14:textId="77777777" w:rsidR="00AD7BCD" w:rsidRDefault="00AD7BC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4F0A"/>
    <w:multiLevelType w:val="multilevel"/>
    <w:tmpl w:val="E6BA1A44"/>
    <w:styleLink w:val="Nutartis"/>
    <w:lvl w:ilvl="0">
      <w:start w:val="1"/>
      <w:numFmt w:val="upperRoman"/>
      <w:suff w:val="space"/>
      <w:lvlText w:val="%1."/>
      <w:lvlJc w:val="left"/>
      <w:pPr>
        <w:ind w:left="284" w:hanging="284"/>
      </w:pPr>
      <w:rPr>
        <w:rFonts w:ascii="Times New Roman" w:hAnsi="Times New Roman" w:cs="Times New Roman" w:hint="default"/>
        <w:color w:val="auto"/>
        <w:spacing w:val="0"/>
        <w:w w:val="100"/>
        <w:position w:val="0"/>
        <w:sz w:val="24"/>
      </w:rPr>
    </w:lvl>
    <w:lvl w:ilvl="1">
      <w:start w:val="1"/>
      <w:numFmt w:val="decimal"/>
      <w:lvlRestart w:val="0"/>
      <w:lvlText w:val="%2."/>
      <w:lvlJc w:val="left"/>
      <w:pPr>
        <w:tabs>
          <w:tab w:val="num" w:pos="641"/>
        </w:tabs>
        <w:ind w:left="641" w:hanging="357"/>
      </w:pPr>
      <w:rPr>
        <w:rFonts w:ascii="Times New Roman" w:hAnsi="Times New Roman" w:cs="Times New Roman" w:hint="default"/>
        <w:sz w:val="24"/>
      </w:rPr>
    </w:lvl>
    <w:lvl w:ilvl="2">
      <w:start w:val="1"/>
      <w:numFmt w:val="decimal"/>
      <w:suff w:val="space"/>
      <w:lvlText w:val="%2.%3."/>
      <w:lvlJc w:val="left"/>
      <w:pPr>
        <w:ind w:left="851" w:hanging="494"/>
      </w:pPr>
      <w:rPr>
        <w:rFonts w:ascii="Times New Roman" w:hAnsi="Times New Roman" w:cs="Times New Roman" w:hint="default"/>
        <w:sz w:val="24"/>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 w15:restartNumberingAfterBreak="0">
    <w:nsid w:val="19080F35"/>
    <w:multiLevelType w:val="hybridMultilevel"/>
    <w:tmpl w:val="284649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801A89"/>
    <w:multiLevelType w:val="singleLevel"/>
    <w:tmpl w:val="734EF8C4"/>
    <w:lvl w:ilvl="0">
      <w:start w:val="1"/>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1EE57187"/>
    <w:multiLevelType w:val="singleLevel"/>
    <w:tmpl w:val="4E3CDAE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62C0F0C"/>
    <w:multiLevelType w:val="multilevel"/>
    <w:tmpl w:val="E6BA1A44"/>
    <w:numStyleLink w:val="Nutartis"/>
  </w:abstractNum>
  <w:abstractNum w:abstractNumId="5" w15:restartNumberingAfterBreak="0">
    <w:nsid w:val="64171193"/>
    <w:multiLevelType w:val="hybridMultilevel"/>
    <w:tmpl w:val="E22AE0C4"/>
    <w:lvl w:ilvl="0" w:tplc="951CCE3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CD"/>
    <w:rsid w:val="000033A6"/>
    <w:rsid w:val="0000658B"/>
    <w:rsid w:val="0001021D"/>
    <w:rsid w:val="00012302"/>
    <w:rsid w:val="00015613"/>
    <w:rsid w:val="000167DC"/>
    <w:rsid w:val="00020A45"/>
    <w:rsid w:val="00021528"/>
    <w:rsid w:val="0002633D"/>
    <w:rsid w:val="00026BEC"/>
    <w:rsid w:val="00030CCA"/>
    <w:rsid w:val="00030DC7"/>
    <w:rsid w:val="000316A8"/>
    <w:rsid w:val="00040A47"/>
    <w:rsid w:val="00040CAC"/>
    <w:rsid w:val="0004343A"/>
    <w:rsid w:val="000438D0"/>
    <w:rsid w:val="000520AA"/>
    <w:rsid w:val="00053F57"/>
    <w:rsid w:val="000604C8"/>
    <w:rsid w:val="00060581"/>
    <w:rsid w:val="000669CF"/>
    <w:rsid w:val="0007516C"/>
    <w:rsid w:val="00083152"/>
    <w:rsid w:val="00086E9F"/>
    <w:rsid w:val="000928F8"/>
    <w:rsid w:val="000A3F09"/>
    <w:rsid w:val="000B2D15"/>
    <w:rsid w:val="000B7860"/>
    <w:rsid w:val="000C0298"/>
    <w:rsid w:val="000C2424"/>
    <w:rsid w:val="000C6A42"/>
    <w:rsid w:val="000C6EAF"/>
    <w:rsid w:val="000C7887"/>
    <w:rsid w:val="000D790D"/>
    <w:rsid w:val="000D7CAF"/>
    <w:rsid w:val="000E3AC7"/>
    <w:rsid w:val="000E5CFE"/>
    <w:rsid w:val="000E753F"/>
    <w:rsid w:val="00103D4D"/>
    <w:rsid w:val="00104B49"/>
    <w:rsid w:val="00111874"/>
    <w:rsid w:val="00120693"/>
    <w:rsid w:val="00120786"/>
    <w:rsid w:val="00123462"/>
    <w:rsid w:val="001241D7"/>
    <w:rsid w:val="001325C1"/>
    <w:rsid w:val="00133A4F"/>
    <w:rsid w:val="00133D3D"/>
    <w:rsid w:val="00136D3A"/>
    <w:rsid w:val="00141794"/>
    <w:rsid w:val="0015272D"/>
    <w:rsid w:val="00154046"/>
    <w:rsid w:val="00156747"/>
    <w:rsid w:val="0016289D"/>
    <w:rsid w:val="00164627"/>
    <w:rsid w:val="0016678F"/>
    <w:rsid w:val="00171AD7"/>
    <w:rsid w:val="00173466"/>
    <w:rsid w:val="00175C50"/>
    <w:rsid w:val="00176F60"/>
    <w:rsid w:val="00177CD3"/>
    <w:rsid w:val="001816D9"/>
    <w:rsid w:val="001830A0"/>
    <w:rsid w:val="001833BE"/>
    <w:rsid w:val="00187630"/>
    <w:rsid w:val="00187847"/>
    <w:rsid w:val="0019444B"/>
    <w:rsid w:val="00195891"/>
    <w:rsid w:val="001A1DB5"/>
    <w:rsid w:val="001A2D9B"/>
    <w:rsid w:val="001A55AC"/>
    <w:rsid w:val="001A68BE"/>
    <w:rsid w:val="001B2139"/>
    <w:rsid w:val="001B3E87"/>
    <w:rsid w:val="001B6903"/>
    <w:rsid w:val="001C63BB"/>
    <w:rsid w:val="001D276A"/>
    <w:rsid w:val="001D371C"/>
    <w:rsid w:val="001E064E"/>
    <w:rsid w:val="001E6641"/>
    <w:rsid w:val="001F1A14"/>
    <w:rsid w:val="001F6218"/>
    <w:rsid w:val="0021626B"/>
    <w:rsid w:val="002179C6"/>
    <w:rsid w:val="00220FD8"/>
    <w:rsid w:val="00230DFE"/>
    <w:rsid w:val="00240441"/>
    <w:rsid w:val="00240A86"/>
    <w:rsid w:val="00247B65"/>
    <w:rsid w:val="00254C40"/>
    <w:rsid w:val="00271716"/>
    <w:rsid w:val="00274962"/>
    <w:rsid w:val="002803C1"/>
    <w:rsid w:val="00280F5B"/>
    <w:rsid w:val="00282B7E"/>
    <w:rsid w:val="00290411"/>
    <w:rsid w:val="002941F1"/>
    <w:rsid w:val="002973A3"/>
    <w:rsid w:val="002A17E2"/>
    <w:rsid w:val="002A3EBA"/>
    <w:rsid w:val="002B2408"/>
    <w:rsid w:val="002B3A3F"/>
    <w:rsid w:val="002B5947"/>
    <w:rsid w:val="002C0A1D"/>
    <w:rsid w:val="002D46C3"/>
    <w:rsid w:val="002D544D"/>
    <w:rsid w:val="002E186A"/>
    <w:rsid w:val="002E25AA"/>
    <w:rsid w:val="002E3402"/>
    <w:rsid w:val="002E75CA"/>
    <w:rsid w:val="002F5AAE"/>
    <w:rsid w:val="003039AC"/>
    <w:rsid w:val="003055E4"/>
    <w:rsid w:val="00311D67"/>
    <w:rsid w:val="003135EC"/>
    <w:rsid w:val="00325D54"/>
    <w:rsid w:val="00326AAD"/>
    <w:rsid w:val="00330BF0"/>
    <w:rsid w:val="00340B48"/>
    <w:rsid w:val="00342330"/>
    <w:rsid w:val="00347142"/>
    <w:rsid w:val="003522C3"/>
    <w:rsid w:val="00360438"/>
    <w:rsid w:val="00362754"/>
    <w:rsid w:val="003629C3"/>
    <w:rsid w:val="00370A78"/>
    <w:rsid w:val="00372C52"/>
    <w:rsid w:val="003752C0"/>
    <w:rsid w:val="00383436"/>
    <w:rsid w:val="00384FAF"/>
    <w:rsid w:val="0038778E"/>
    <w:rsid w:val="00394FBD"/>
    <w:rsid w:val="00395218"/>
    <w:rsid w:val="00395FB8"/>
    <w:rsid w:val="003A5162"/>
    <w:rsid w:val="003A6D06"/>
    <w:rsid w:val="003B7B15"/>
    <w:rsid w:val="003B7B22"/>
    <w:rsid w:val="003C0E64"/>
    <w:rsid w:val="003C158F"/>
    <w:rsid w:val="003C3880"/>
    <w:rsid w:val="003C7FE2"/>
    <w:rsid w:val="003D1CEF"/>
    <w:rsid w:val="003D3662"/>
    <w:rsid w:val="003D7CC5"/>
    <w:rsid w:val="003E4BF7"/>
    <w:rsid w:val="003F5015"/>
    <w:rsid w:val="00401874"/>
    <w:rsid w:val="0040210D"/>
    <w:rsid w:val="00411B43"/>
    <w:rsid w:val="00415823"/>
    <w:rsid w:val="00417813"/>
    <w:rsid w:val="0042236E"/>
    <w:rsid w:val="0043311D"/>
    <w:rsid w:val="00445D3F"/>
    <w:rsid w:val="004601EE"/>
    <w:rsid w:val="004640CA"/>
    <w:rsid w:val="00467B22"/>
    <w:rsid w:val="00473FCC"/>
    <w:rsid w:val="00474DA8"/>
    <w:rsid w:val="00480379"/>
    <w:rsid w:val="0048344F"/>
    <w:rsid w:val="00486341"/>
    <w:rsid w:val="00487981"/>
    <w:rsid w:val="00490269"/>
    <w:rsid w:val="00491115"/>
    <w:rsid w:val="004A1F70"/>
    <w:rsid w:val="004A3BC7"/>
    <w:rsid w:val="004A4836"/>
    <w:rsid w:val="004A6A85"/>
    <w:rsid w:val="004B1A75"/>
    <w:rsid w:val="004C6639"/>
    <w:rsid w:val="004D2E6C"/>
    <w:rsid w:val="004D3A2C"/>
    <w:rsid w:val="004E07F5"/>
    <w:rsid w:val="004E13B7"/>
    <w:rsid w:val="004E43EA"/>
    <w:rsid w:val="004E47C1"/>
    <w:rsid w:val="004E64AA"/>
    <w:rsid w:val="004F2014"/>
    <w:rsid w:val="00510FCA"/>
    <w:rsid w:val="00511C97"/>
    <w:rsid w:val="00525BB5"/>
    <w:rsid w:val="00526D23"/>
    <w:rsid w:val="0053135A"/>
    <w:rsid w:val="00531609"/>
    <w:rsid w:val="00534554"/>
    <w:rsid w:val="00540CE1"/>
    <w:rsid w:val="00544296"/>
    <w:rsid w:val="005556A2"/>
    <w:rsid w:val="0056452D"/>
    <w:rsid w:val="005767A4"/>
    <w:rsid w:val="00585292"/>
    <w:rsid w:val="00586D95"/>
    <w:rsid w:val="00595E6C"/>
    <w:rsid w:val="005A6B47"/>
    <w:rsid w:val="005A6FDC"/>
    <w:rsid w:val="005B0DF5"/>
    <w:rsid w:val="005B19ED"/>
    <w:rsid w:val="005B5FF9"/>
    <w:rsid w:val="005C5861"/>
    <w:rsid w:val="005D00F4"/>
    <w:rsid w:val="005D2A59"/>
    <w:rsid w:val="005D39EB"/>
    <w:rsid w:val="005D7424"/>
    <w:rsid w:val="005F59BF"/>
    <w:rsid w:val="005F7A99"/>
    <w:rsid w:val="00605DD7"/>
    <w:rsid w:val="0060744D"/>
    <w:rsid w:val="00610D7B"/>
    <w:rsid w:val="00620668"/>
    <w:rsid w:val="00623521"/>
    <w:rsid w:val="00624D6C"/>
    <w:rsid w:val="006264B1"/>
    <w:rsid w:val="00630AD2"/>
    <w:rsid w:val="00631018"/>
    <w:rsid w:val="00632EE6"/>
    <w:rsid w:val="00637AFC"/>
    <w:rsid w:val="00640B9F"/>
    <w:rsid w:val="00642D63"/>
    <w:rsid w:val="00646ABF"/>
    <w:rsid w:val="0065496F"/>
    <w:rsid w:val="00655181"/>
    <w:rsid w:val="006568A9"/>
    <w:rsid w:val="006623D1"/>
    <w:rsid w:val="00667973"/>
    <w:rsid w:val="00680B3D"/>
    <w:rsid w:val="00682D84"/>
    <w:rsid w:val="00692FA0"/>
    <w:rsid w:val="00694260"/>
    <w:rsid w:val="00697F46"/>
    <w:rsid w:val="006B1ED5"/>
    <w:rsid w:val="006B4E3D"/>
    <w:rsid w:val="006B5E2E"/>
    <w:rsid w:val="006C1004"/>
    <w:rsid w:val="006C2529"/>
    <w:rsid w:val="006C2DB2"/>
    <w:rsid w:val="006D5EE8"/>
    <w:rsid w:val="006F653D"/>
    <w:rsid w:val="00700C7A"/>
    <w:rsid w:val="00701913"/>
    <w:rsid w:val="00710FD3"/>
    <w:rsid w:val="00711C9B"/>
    <w:rsid w:val="00713A04"/>
    <w:rsid w:val="00726DB9"/>
    <w:rsid w:val="007334AB"/>
    <w:rsid w:val="00734FB8"/>
    <w:rsid w:val="00735918"/>
    <w:rsid w:val="007405F2"/>
    <w:rsid w:val="00747591"/>
    <w:rsid w:val="00753CFD"/>
    <w:rsid w:val="00754D9C"/>
    <w:rsid w:val="00756887"/>
    <w:rsid w:val="007619A4"/>
    <w:rsid w:val="00763DCA"/>
    <w:rsid w:val="00764C2B"/>
    <w:rsid w:val="007654FD"/>
    <w:rsid w:val="00775B3D"/>
    <w:rsid w:val="0078551C"/>
    <w:rsid w:val="007A16A4"/>
    <w:rsid w:val="007B2EB3"/>
    <w:rsid w:val="00803086"/>
    <w:rsid w:val="00803925"/>
    <w:rsid w:val="00803B8C"/>
    <w:rsid w:val="00812D54"/>
    <w:rsid w:val="00824ED9"/>
    <w:rsid w:val="00832E5C"/>
    <w:rsid w:val="00835E07"/>
    <w:rsid w:val="00840761"/>
    <w:rsid w:val="00843CFA"/>
    <w:rsid w:val="00844344"/>
    <w:rsid w:val="00845F97"/>
    <w:rsid w:val="008460F4"/>
    <w:rsid w:val="00847C1D"/>
    <w:rsid w:val="00854F1E"/>
    <w:rsid w:val="0085552C"/>
    <w:rsid w:val="008630B8"/>
    <w:rsid w:val="008643AD"/>
    <w:rsid w:val="00867093"/>
    <w:rsid w:val="00870B1A"/>
    <w:rsid w:val="0087473C"/>
    <w:rsid w:val="00876C61"/>
    <w:rsid w:val="00880225"/>
    <w:rsid w:val="0088093A"/>
    <w:rsid w:val="008820B5"/>
    <w:rsid w:val="008A26A7"/>
    <w:rsid w:val="008B53A8"/>
    <w:rsid w:val="008C4A98"/>
    <w:rsid w:val="008E30E3"/>
    <w:rsid w:val="008E6827"/>
    <w:rsid w:val="008F360A"/>
    <w:rsid w:val="008F6617"/>
    <w:rsid w:val="008F7199"/>
    <w:rsid w:val="0090004B"/>
    <w:rsid w:val="00914D17"/>
    <w:rsid w:val="00935470"/>
    <w:rsid w:val="009432FA"/>
    <w:rsid w:val="00967675"/>
    <w:rsid w:val="00975688"/>
    <w:rsid w:val="00977FDA"/>
    <w:rsid w:val="0098607D"/>
    <w:rsid w:val="009A37EC"/>
    <w:rsid w:val="009A51C9"/>
    <w:rsid w:val="009C08FE"/>
    <w:rsid w:val="009C0C04"/>
    <w:rsid w:val="009C1143"/>
    <w:rsid w:val="009C5F65"/>
    <w:rsid w:val="009D68EB"/>
    <w:rsid w:val="009D707A"/>
    <w:rsid w:val="009E1E27"/>
    <w:rsid w:val="009E7E24"/>
    <w:rsid w:val="009F129C"/>
    <w:rsid w:val="009F1940"/>
    <w:rsid w:val="00A068F4"/>
    <w:rsid w:val="00A07E66"/>
    <w:rsid w:val="00A156CE"/>
    <w:rsid w:val="00A24638"/>
    <w:rsid w:val="00A249E5"/>
    <w:rsid w:val="00A32905"/>
    <w:rsid w:val="00A37616"/>
    <w:rsid w:val="00A43EF1"/>
    <w:rsid w:val="00A46464"/>
    <w:rsid w:val="00A51C0A"/>
    <w:rsid w:val="00A542CD"/>
    <w:rsid w:val="00A65144"/>
    <w:rsid w:val="00A67398"/>
    <w:rsid w:val="00A72A6E"/>
    <w:rsid w:val="00A73A89"/>
    <w:rsid w:val="00A92187"/>
    <w:rsid w:val="00A97676"/>
    <w:rsid w:val="00AA0498"/>
    <w:rsid w:val="00AA7A85"/>
    <w:rsid w:val="00AB4B15"/>
    <w:rsid w:val="00AC39D1"/>
    <w:rsid w:val="00AC6282"/>
    <w:rsid w:val="00AD2F99"/>
    <w:rsid w:val="00AD7BCD"/>
    <w:rsid w:val="00AE2FD4"/>
    <w:rsid w:val="00AE3B24"/>
    <w:rsid w:val="00AE736A"/>
    <w:rsid w:val="00B02CCA"/>
    <w:rsid w:val="00B0518D"/>
    <w:rsid w:val="00B07BEB"/>
    <w:rsid w:val="00B14C6F"/>
    <w:rsid w:val="00B14E21"/>
    <w:rsid w:val="00B165DB"/>
    <w:rsid w:val="00B2290E"/>
    <w:rsid w:val="00B23DA1"/>
    <w:rsid w:val="00B40662"/>
    <w:rsid w:val="00B43C7E"/>
    <w:rsid w:val="00B60A88"/>
    <w:rsid w:val="00B64E1F"/>
    <w:rsid w:val="00B67780"/>
    <w:rsid w:val="00B8334C"/>
    <w:rsid w:val="00B931C2"/>
    <w:rsid w:val="00B93249"/>
    <w:rsid w:val="00B9532F"/>
    <w:rsid w:val="00B97376"/>
    <w:rsid w:val="00BA1AAE"/>
    <w:rsid w:val="00BA4FCB"/>
    <w:rsid w:val="00BB3C20"/>
    <w:rsid w:val="00BB4D18"/>
    <w:rsid w:val="00BB6E56"/>
    <w:rsid w:val="00BC1776"/>
    <w:rsid w:val="00BC2872"/>
    <w:rsid w:val="00BC642F"/>
    <w:rsid w:val="00BC64BC"/>
    <w:rsid w:val="00BD4739"/>
    <w:rsid w:val="00BE39EE"/>
    <w:rsid w:val="00BF1740"/>
    <w:rsid w:val="00BF2C17"/>
    <w:rsid w:val="00BF68A2"/>
    <w:rsid w:val="00C13139"/>
    <w:rsid w:val="00C1323B"/>
    <w:rsid w:val="00C14B40"/>
    <w:rsid w:val="00C17076"/>
    <w:rsid w:val="00C3261E"/>
    <w:rsid w:val="00C3501C"/>
    <w:rsid w:val="00C4164A"/>
    <w:rsid w:val="00C423FC"/>
    <w:rsid w:val="00C42F0E"/>
    <w:rsid w:val="00C43AAC"/>
    <w:rsid w:val="00C446A9"/>
    <w:rsid w:val="00C507C7"/>
    <w:rsid w:val="00C6727F"/>
    <w:rsid w:val="00C80B54"/>
    <w:rsid w:val="00CB4D3D"/>
    <w:rsid w:val="00CB6010"/>
    <w:rsid w:val="00CB6914"/>
    <w:rsid w:val="00CD204F"/>
    <w:rsid w:val="00CD7464"/>
    <w:rsid w:val="00CE266B"/>
    <w:rsid w:val="00CF0F77"/>
    <w:rsid w:val="00CF4B51"/>
    <w:rsid w:val="00D12C05"/>
    <w:rsid w:val="00D14452"/>
    <w:rsid w:val="00D14F62"/>
    <w:rsid w:val="00D15B33"/>
    <w:rsid w:val="00D33445"/>
    <w:rsid w:val="00D40F99"/>
    <w:rsid w:val="00D455EA"/>
    <w:rsid w:val="00D50982"/>
    <w:rsid w:val="00D53B48"/>
    <w:rsid w:val="00D56C7E"/>
    <w:rsid w:val="00D601B5"/>
    <w:rsid w:val="00D66313"/>
    <w:rsid w:val="00D73BCE"/>
    <w:rsid w:val="00D845F1"/>
    <w:rsid w:val="00D8516D"/>
    <w:rsid w:val="00D85739"/>
    <w:rsid w:val="00DA2DF2"/>
    <w:rsid w:val="00DA40CE"/>
    <w:rsid w:val="00DB0605"/>
    <w:rsid w:val="00DC4573"/>
    <w:rsid w:val="00DD31BA"/>
    <w:rsid w:val="00DD384B"/>
    <w:rsid w:val="00DD4F7B"/>
    <w:rsid w:val="00E16526"/>
    <w:rsid w:val="00E2339B"/>
    <w:rsid w:val="00E30A94"/>
    <w:rsid w:val="00E331C2"/>
    <w:rsid w:val="00E476B8"/>
    <w:rsid w:val="00E54E89"/>
    <w:rsid w:val="00E60C84"/>
    <w:rsid w:val="00E63DED"/>
    <w:rsid w:val="00E7648E"/>
    <w:rsid w:val="00E81662"/>
    <w:rsid w:val="00E81B09"/>
    <w:rsid w:val="00E873A4"/>
    <w:rsid w:val="00E9677D"/>
    <w:rsid w:val="00EA2841"/>
    <w:rsid w:val="00EB2068"/>
    <w:rsid w:val="00EB7F8A"/>
    <w:rsid w:val="00EC162A"/>
    <w:rsid w:val="00EC50F0"/>
    <w:rsid w:val="00ED396B"/>
    <w:rsid w:val="00ED3FD3"/>
    <w:rsid w:val="00ED6A79"/>
    <w:rsid w:val="00EF0CC3"/>
    <w:rsid w:val="00F000B3"/>
    <w:rsid w:val="00F026A8"/>
    <w:rsid w:val="00F05747"/>
    <w:rsid w:val="00F077EB"/>
    <w:rsid w:val="00F11C2B"/>
    <w:rsid w:val="00F16D14"/>
    <w:rsid w:val="00F3342B"/>
    <w:rsid w:val="00F46B26"/>
    <w:rsid w:val="00F50667"/>
    <w:rsid w:val="00F549FF"/>
    <w:rsid w:val="00F54BED"/>
    <w:rsid w:val="00F55DE2"/>
    <w:rsid w:val="00F56547"/>
    <w:rsid w:val="00F6153B"/>
    <w:rsid w:val="00F66DAC"/>
    <w:rsid w:val="00F67CFD"/>
    <w:rsid w:val="00F82D9B"/>
    <w:rsid w:val="00F856A8"/>
    <w:rsid w:val="00F85A80"/>
    <w:rsid w:val="00F933E1"/>
    <w:rsid w:val="00F9393D"/>
    <w:rsid w:val="00F95F41"/>
    <w:rsid w:val="00FA3906"/>
    <w:rsid w:val="00FB4CDF"/>
    <w:rsid w:val="00FB722E"/>
    <w:rsid w:val="00FC4A05"/>
    <w:rsid w:val="00FC69D3"/>
    <w:rsid w:val="00FC6C4A"/>
    <w:rsid w:val="00FD014B"/>
    <w:rsid w:val="00FD2E19"/>
    <w:rsid w:val="00FD60C7"/>
    <w:rsid w:val="00FE0D35"/>
    <w:rsid w:val="00FE2CA9"/>
    <w:rsid w:val="00FE6D65"/>
    <w:rsid w:val="00FF63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054E"/>
  <w15:docId w15:val="{B83C9DF2-8E39-4C54-8CA8-BBE03058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7BCD"/>
    <w:rPr>
      <w:lang w:eastAsia="en-US"/>
    </w:rPr>
  </w:style>
  <w:style w:type="paragraph" w:styleId="Antrat1">
    <w:name w:val="heading 1"/>
    <w:basedOn w:val="prastasis"/>
    <w:next w:val="prastasis"/>
    <w:link w:val="Antrat1Diagrama"/>
    <w:uiPriority w:val="99"/>
    <w:qFormat/>
    <w:rsid w:val="00AD7BCD"/>
    <w:pPr>
      <w:keepNext/>
      <w:overflowPunct w:val="0"/>
      <w:autoSpaceDE w:val="0"/>
      <w:autoSpaceDN w:val="0"/>
      <w:adjustRightInd w:val="0"/>
      <w:jc w:val="center"/>
      <w:outlineLvl w:val="0"/>
    </w:pPr>
    <w:rPr>
      <w:b/>
      <w:sz w:val="24"/>
    </w:rPr>
  </w:style>
  <w:style w:type="paragraph" w:styleId="Antrat6">
    <w:name w:val="heading 6"/>
    <w:basedOn w:val="prastasis"/>
    <w:next w:val="prastasis"/>
    <w:link w:val="Antrat6Diagrama"/>
    <w:semiHidden/>
    <w:unhideWhenUsed/>
    <w:qFormat/>
    <w:rsid w:val="00AD7BCD"/>
    <w:pPr>
      <w:keepNext/>
      <w:ind w:right="-283"/>
      <w:jc w:val="both"/>
      <w:outlineLvl w:val="5"/>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AD7BCD"/>
    <w:rPr>
      <w:b/>
      <w:sz w:val="24"/>
      <w:lang w:eastAsia="en-US"/>
    </w:rPr>
  </w:style>
  <w:style w:type="character" w:customStyle="1" w:styleId="Antrat6Diagrama">
    <w:name w:val="Antraštė 6 Diagrama"/>
    <w:link w:val="Antrat6"/>
    <w:semiHidden/>
    <w:rsid w:val="00AD7BCD"/>
    <w:rPr>
      <w:sz w:val="24"/>
      <w:lang w:eastAsia="en-US"/>
    </w:rPr>
  </w:style>
  <w:style w:type="paragraph" w:styleId="Antrats">
    <w:name w:val="header"/>
    <w:basedOn w:val="prastasis"/>
    <w:link w:val="AntratsDiagrama"/>
    <w:uiPriority w:val="99"/>
    <w:unhideWhenUsed/>
    <w:rsid w:val="00AD7BCD"/>
    <w:pPr>
      <w:tabs>
        <w:tab w:val="center" w:pos="4320"/>
        <w:tab w:val="right" w:pos="8640"/>
      </w:tabs>
      <w:overflowPunct w:val="0"/>
      <w:autoSpaceDE w:val="0"/>
      <w:autoSpaceDN w:val="0"/>
      <w:adjustRightInd w:val="0"/>
      <w:jc w:val="both"/>
    </w:pPr>
    <w:rPr>
      <w:sz w:val="24"/>
    </w:rPr>
  </w:style>
  <w:style w:type="character" w:customStyle="1" w:styleId="AntratsDiagrama">
    <w:name w:val="Antraštės Diagrama"/>
    <w:link w:val="Antrats"/>
    <w:uiPriority w:val="99"/>
    <w:rsid w:val="00AD7BCD"/>
    <w:rPr>
      <w:sz w:val="24"/>
      <w:lang w:eastAsia="en-US"/>
    </w:rPr>
  </w:style>
  <w:style w:type="paragraph" w:styleId="Antrat">
    <w:name w:val="caption"/>
    <w:basedOn w:val="prastasis"/>
    <w:next w:val="prastasis"/>
    <w:uiPriority w:val="99"/>
    <w:unhideWhenUsed/>
    <w:qFormat/>
    <w:rsid w:val="00AD7BCD"/>
    <w:pPr>
      <w:overflowPunct w:val="0"/>
      <w:autoSpaceDE w:val="0"/>
      <w:autoSpaceDN w:val="0"/>
      <w:adjustRightInd w:val="0"/>
      <w:jc w:val="center"/>
    </w:pPr>
    <w:rPr>
      <w:b/>
      <w:sz w:val="28"/>
    </w:rPr>
  </w:style>
  <w:style w:type="paragraph" w:styleId="Debesliotekstas">
    <w:name w:val="Balloon Text"/>
    <w:basedOn w:val="prastasis"/>
    <w:link w:val="DebesliotekstasDiagrama"/>
    <w:uiPriority w:val="99"/>
    <w:semiHidden/>
    <w:unhideWhenUsed/>
    <w:rsid w:val="00AD7BCD"/>
    <w:rPr>
      <w:rFonts w:ascii="Tahoma" w:hAnsi="Tahoma"/>
      <w:sz w:val="16"/>
      <w:szCs w:val="16"/>
      <w:lang w:val="en-GB"/>
    </w:rPr>
  </w:style>
  <w:style w:type="character" w:customStyle="1" w:styleId="DebesliotekstasDiagrama">
    <w:name w:val="Debesėlio tekstas Diagrama"/>
    <w:link w:val="Debesliotekstas"/>
    <w:uiPriority w:val="99"/>
    <w:semiHidden/>
    <w:rsid w:val="00AD7BCD"/>
    <w:rPr>
      <w:rFonts w:ascii="Tahoma" w:hAnsi="Tahoma" w:cs="Tahoma"/>
      <w:sz w:val="16"/>
      <w:szCs w:val="16"/>
      <w:lang w:val="en-GB" w:eastAsia="en-US"/>
    </w:rPr>
  </w:style>
  <w:style w:type="paragraph" w:styleId="Porat">
    <w:name w:val="footer"/>
    <w:basedOn w:val="prastasis"/>
    <w:link w:val="PoratDiagrama"/>
    <w:uiPriority w:val="99"/>
    <w:semiHidden/>
    <w:unhideWhenUsed/>
    <w:rsid w:val="00AD7BCD"/>
    <w:pPr>
      <w:tabs>
        <w:tab w:val="center" w:pos="4819"/>
        <w:tab w:val="right" w:pos="9638"/>
      </w:tabs>
    </w:pPr>
    <w:rPr>
      <w:lang w:val="en-GB"/>
    </w:rPr>
  </w:style>
  <w:style w:type="character" w:customStyle="1" w:styleId="PoratDiagrama">
    <w:name w:val="Poraštė Diagrama"/>
    <w:link w:val="Porat"/>
    <w:uiPriority w:val="99"/>
    <w:semiHidden/>
    <w:rsid w:val="00AD7BCD"/>
    <w:rPr>
      <w:lang w:val="en-GB" w:eastAsia="en-US"/>
    </w:rPr>
  </w:style>
  <w:style w:type="paragraph" w:customStyle="1" w:styleId="tajtip">
    <w:name w:val="tajtip"/>
    <w:basedOn w:val="prastasis"/>
    <w:rsid w:val="002D46C3"/>
    <w:pPr>
      <w:spacing w:before="100" w:beforeAutospacing="1" w:after="100" w:afterAutospacing="1"/>
    </w:pPr>
    <w:rPr>
      <w:sz w:val="24"/>
      <w:szCs w:val="24"/>
      <w:lang w:eastAsia="lt-LT"/>
    </w:rPr>
  </w:style>
  <w:style w:type="character" w:styleId="Hipersaitas">
    <w:name w:val="Hyperlink"/>
    <w:basedOn w:val="Numatytasispastraiposriftas"/>
    <w:uiPriority w:val="99"/>
    <w:rsid w:val="00631018"/>
    <w:rPr>
      <w:rFonts w:cs="Times New Roman"/>
      <w:color w:val="000000"/>
      <w:u w:val="single"/>
    </w:rPr>
  </w:style>
  <w:style w:type="character" w:styleId="Puslapionumeris">
    <w:name w:val="page number"/>
    <w:basedOn w:val="Numatytasispastraiposriftas"/>
    <w:uiPriority w:val="99"/>
    <w:semiHidden/>
    <w:unhideWhenUsed/>
    <w:rsid w:val="00362754"/>
  </w:style>
  <w:style w:type="paragraph" w:customStyle="1" w:styleId="Default">
    <w:name w:val="Default"/>
    <w:uiPriority w:val="99"/>
    <w:rsid w:val="005A6FDC"/>
    <w:pPr>
      <w:autoSpaceDE w:val="0"/>
      <w:autoSpaceDN w:val="0"/>
      <w:adjustRightInd w:val="0"/>
    </w:pPr>
    <w:rPr>
      <w:color w:val="000000"/>
      <w:sz w:val="24"/>
      <w:szCs w:val="24"/>
    </w:rPr>
  </w:style>
  <w:style w:type="character" w:customStyle="1" w:styleId="SraopastraipaDiagrama">
    <w:name w:val="Sąrašo pastraipa Diagrama"/>
    <w:basedOn w:val="Numatytasispastraiposriftas"/>
    <w:link w:val="Sraopastraipa"/>
    <w:uiPriority w:val="34"/>
    <w:locked/>
    <w:rsid w:val="005B0DF5"/>
    <w:rPr>
      <w:rFonts w:ascii="Calibri" w:eastAsia="Calibri" w:hAnsi="Calibri"/>
      <w:szCs w:val="22"/>
    </w:rPr>
  </w:style>
  <w:style w:type="paragraph" w:styleId="Sraopastraipa">
    <w:name w:val="List Paragraph"/>
    <w:basedOn w:val="prastasis"/>
    <w:link w:val="SraopastraipaDiagrama"/>
    <w:uiPriority w:val="34"/>
    <w:qFormat/>
    <w:rsid w:val="005B0DF5"/>
    <w:pPr>
      <w:spacing w:after="120"/>
      <w:ind w:left="720" w:hanging="357"/>
      <w:contextualSpacing/>
      <w:jc w:val="both"/>
    </w:pPr>
    <w:rPr>
      <w:rFonts w:ascii="Calibri" w:eastAsia="Calibri" w:hAnsi="Calibri"/>
      <w:szCs w:val="22"/>
      <w:lang w:eastAsia="lt-LT"/>
    </w:rPr>
  </w:style>
  <w:style w:type="numbering" w:customStyle="1" w:styleId="Nutartis">
    <w:name w:val="Nutartis"/>
    <w:uiPriority w:val="99"/>
    <w:rsid w:val="005B0DF5"/>
    <w:pPr>
      <w:numPr>
        <w:numId w:val="4"/>
      </w:numPr>
    </w:pPr>
  </w:style>
  <w:style w:type="paragraph" w:styleId="prastasiniatinklio">
    <w:name w:val="Normal (Web)"/>
    <w:basedOn w:val="prastasis"/>
    <w:uiPriority w:val="99"/>
    <w:semiHidden/>
    <w:unhideWhenUsed/>
    <w:rsid w:val="00747591"/>
    <w:pPr>
      <w:spacing w:before="100" w:beforeAutospacing="1" w:after="100" w:afterAutospacing="1"/>
    </w:pPr>
    <w:rPr>
      <w:sz w:val="24"/>
      <w:szCs w:val="24"/>
      <w:lang w:eastAsia="lt-LT"/>
    </w:rPr>
  </w:style>
  <w:style w:type="character" w:customStyle="1" w:styleId="pmark">
    <w:name w:val="pmark"/>
    <w:basedOn w:val="Numatytasispastraiposriftas"/>
    <w:rsid w:val="0074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6916">
      <w:bodyDiv w:val="1"/>
      <w:marLeft w:val="0"/>
      <w:marRight w:val="0"/>
      <w:marTop w:val="0"/>
      <w:marBottom w:val="0"/>
      <w:divBdr>
        <w:top w:val="none" w:sz="0" w:space="0" w:color="auto"/>
        <w:left w:val="none" w:sz="0" w:space="0" w:color="auto"/>
        <w:bottom w:val="none" w:sz="0" w:space="0" w:color="auto"/>
        <w:right w:val="none" w:sz="0" w:space="0" w:color="auto"/>
      </w:divBdr>
    </w:div>
    <w:div w:id="1242984501">
      <w:bodyDiv w:val="1"/>
      <w:marLeft w:val="0"/>
      <w:marRight w:val="0"/>
      <w:marTop w:val="0"/>
      <w:marBottom w:val="0"/>
      <w:divBdr>
        <w:top w:val="none" w:sz="0" w:space="0" w:color="auto"/>
        <w:left w:val="none" w:sz="0" w:space="0" w:color="auto"/>
        <w:bottom w:val="none" w:sz="0" w:space="0" w:color="auto"/>
        <w:right w:val="none" w:sz="0" w:space="0" w:color="auto"/>
      </w:divBdr>
    </w:div>
    <w:div w:id="1301954445">
      <w:bodyDiv w:val="1"/>
      <w:marLeft w:val="0"/>
      <w:marRight w:val="0"/>
      <w:marTop w:val="0"/>
      <w:marBottom w:val="0"/>
      <w:divBdr>
        <w:top w:val="none" w:sz="0" w:space="0" w:color="auto"/>
        <w:left w:val="none" w:sz="0" w:space="0" w:color="auto"/>
        <w:bottom w:val="none" w:sz="0" w:space="0" w:color="auto"/>
        <w:right w:val="none" w:sz="0" w:space="0" w:color="auto"/>
      </w:divBdr>
    </w:div>
    <w:div w:id="1850172669">
      <w:bodyDiv w:val="1"/>
      <w:marLeft w:val="0"/>
      <w:marRight w:val="0"/>
      <w:marTop w:val="0"/>
      <w:marBottom w:val="150"/>
      <w:divBdr>
        <w:top w:val="none" w:sz="0" w:space="0" w:color="auto"/>
        <w:left w:val="none" w:sz="0" w:space="0" w:color="auto"/>
        <w:bottom w:val="none" w:sz="0" w:space="0" w:color="auto"/>
        <w:right w:val="none" w:sz="0" w:space="0" w:color="auto"/>
      </w:divBdr>
      <w:divsChild>
        <w:div w:id="1869098941">
          <w:marLeft w:val="600"/>
          <w:marRight w:val="0"/>
          <w:marTop w:val="0"/>
          <w:marBottom w:val="0"/>
          <w:divBdr>
            <w:top w:val="none" w:sz="0" w:space="0" w:color="auto"/>
            <w:left w:val="none" w:sz="0" w:space="0" w:color="auto"/>
            <w:bottom w:val="none" w:sz="0" w:space="0" w:color="auto"/>
            <w:right w:val="none" w:sz="0" w:space="0" w:color="auto"/>
          </w:divBdr>
          <w:divsChild>
            <w:div w:id="677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ta/77554:ver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EFB35-EE62-48F2-A8A2-3B062E50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6542</Words>
  <Characters>3729</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milbucn</dc:creator>
  <cp:lastModifiedBy>Sujetienė Jurgita</cp:lastModifiedBy>
  <cp:revision>6</cp:revision>
  <cp:lastPrinted>2020-08-05T10:37:00Z</cp:lastPrinted>
  <dcterms:created xsi:type="dcterms:W3CDTF">2020-08-03T07:08:00Z</dcterms:created>
  <dcterms:modified xsi:type="dcterms:W3CDTF">2020-08-05T10:45:00Z</dcterms:modified>
</cp:coreProperties>
</file>